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19.12</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74</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Об утверждении административного регламента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предоставления муниципальной услуги «Перевод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жилого помещения в нежилое помещение и нежилого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помещения в жилое помещение» на территории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Солдатского сельского поселения Острогожского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муниципального района Воронежской области</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Calibri" w:cs="Arial"/>
          <w:bCs/>
          <w:sz w:val="24"/>
          <w:szCs w:val="24"/>
        </w:rPr>
        <w:t xml:space="preserve">, </w:t>
      </w:r>
      <w:r>
        <w:rPr>
          <w:rFonts w:ascii="Arial" w:hAnsi="Arial" w:eastAsia="Calibri"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widowControl w:val="0"/>
        <w:tabs>
          <w:tab w:val="left" w:pos="0"/>
        </w:tabs>
        <w:autoSpaceDE w:val="0"/>
        <w:autoSpaceDN w:val="0"/>
        <w:adjustRightInd w:val="0"/>
        <w:spacing w:after="0" w:line="240" w:lineRule="auto"/>
        <w:ind w:firstLine="709"/>
        <w:jc w:val="center"/>
        <w:rPr>
          <w:rFonts w:ascii="Arial" w:hAnsi="Arial" w:eastAsia="Calibri" w:cs="Arial"/>
          <w:sz w:val="24"/>
          <w:szCs w:val="24"/>
        </w:rPr>
      </w:pPr>
    </w:p>
    <w:p>
      <w:pPr>
        <w:widowControl w:val="0"/>
        <w:tabs>
          <w:tab w:val="left" w:pos="0"/>
        </w:tabs>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ПОСТАНОВЛЯЕТ:</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lang w:eastAsia="ru-RU"/>
        </w:rPr>
        <w:t xml:space="preserve">1. </w:t>
      </w:r>
      <w:r>
        <w:rPr>
          <w:rFonts w:ascii="Arial" w:hAnsi="Arial" w:eastAsia="Calibri" w:cs="Arial"/>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Солдатского сельского поселения Острогожского муниципального района Воронежской области согласно приложению к настоящему постановлению.</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Признать утратившими силу постановление администрации Солдатского сельского поселения Острогожского муниципального района Воронежской области от 2</w:t>
      </w:r>
      <w:r>
        <w:rPr>
          <w:rFonts w:hint="default" w:ascii="Arial" w:hAnsi="Arial" w:eastAsia="Times New Roman" w:cs="Arial"/>
          <w:sz w:val="24"/>
          <w:szCs w:val="24"/>
          <w:lang w:val="en-US" w:eastAsia="ru-RU"/>
        </w:rPr>
        <w:t>0</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10</w:t>
      </w:r>
      <w:r>
        <w:rPr>
          <w:rFonts w:ascii="Arial" w:hAnsi="Arial" w:eastAsia="Times New Roman" w:cs="Arial"/>
          <w:sz w:val="24"/>
          <w:szCs w:val="24"/>
          <w:lang w:eastAsia="ru-RU"/>
        </w:rPr>
        <w:t>.201</w:t>
      </w:r>
      <w:r>
        <w:rPr>
          <w:rFonts w:hint="default" w:ascii="Arial" w:hAnsi="Arial" w:eastAsia="Times New Roman" w:cs="Arial"/>
          <w:sz w:val="24"/>
          <w:szCs w:val="24"/>
          <w:lang w:val="en-US" w:eastAsia="ru-RU"/>
        </w:rPr>
        <w:t>7</w:t>
      </w:r>
      <w:r>
        <w:rPr>
          <w:rFonts w:ascii="Arial" w:hAnsi="Arial" w:eastAsia="Times New Roman" w:cs="Arial"/>
          <w:sz w:val="24"/>
          <w:szCs w:val="24"/>
          <w:lang w:eastAsia="ru-RU"/>
        </w:rPr>
        <w:t xml:space="preserve"> г. № 4</w:t>
      </w:r>
      <w:r>
        <w:rPr>
          <w:rFonts w:hint="default" w:ascii="Arial" w:hAnsi="Arial" w:eastAsia="Times New Roman" w:cs="Arial"/>
          <w:sz w:val="24"/>
          <w:szCs w:val="24"/>
          <w:lang w:val="en-US" w:eastAsia="ru-RU"/>
        </w:rPr>
        <w:t>4</w:t>
      </w:r>
      <w:r>
        <w:rPr>
          <w:rFonts w:ascii="Arial" w:hAnsi="Arial" w:eastAsia="Times New Roman" w:cs="Arial"/>
          <w:sz w:val="24"/>
          <w:szCs w:val="24"/>
          <w:lang w:eastAsia="ru-RU"/>
        </w:rPr>
        <w:t xml:space="preserve"> «Об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w:t>
      </w:r>
      <w:r>
        <w:rPr>
          <w:rFonts w:hint="default" w:ascii="Arial" w:hAnsi="Arial" w:eastAsia="Times New Roman"/>
          <w:sz w:val="24"/>
          <w:szCs w:val="24"/>
          <w:lang w:eastAsia="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Pr>
          <w:rFonts w:hint="default" w:ascii="Arial" w:hAnsi="Arial" w:eastAsia="Times New Roman"/>
          <w:sz w:val="24"/>
          <w:szCs w:val="24"/>
          <w:lang w:val="en-US" w:eastAsia="ru-RU"/>
        </w:rPr>
        <w:t>.</w:t>
      </w:r>
      <w:r>
        <w:rPr>
          <w:rFonts w:ascii="Arial" w:hAnsi="Arial" w:eastAsia="Times New Roman" w:cs="Arial"/>
          <w:sz w:val="24"/>
          <w:szCs w:val="24"/>
          <w:lang w:eastAsia="ru-RU"/>
        </w:rPr>
        <w:t>».</w:t>
      </w:r>
    </w:p>
    <w:p>
      <w:pPr>
        <w:tabs>
          <w:tab w:val="left" w:pos="900"/>
        </w:tabs>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3. Настоящее постановление вступает в силу со дня его официального обнародования.</w:t>
      </w:r>
    </w:p>
    <w:p>
      <w:pPr>
        <w:tabs>
          <w:tab w:val="left" w:pos="900"/>
        </w:tabs>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4.Контроль за исполнением настоящего постановления оставляю за главой.</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 xml:space="preserve">Глава Солдатского сельского поселения                      </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И</w:t>
      </w:r>
      <w:r>
        <w:rPr>
          <w:rFonts w:hint="default" w:ascii="Arial" w:hAnsi="Arial" w:eastAsia="Times New Roman" w:cs="Arial"/>
          <w:sz w:val="24"/>
          <w:szCs w:val="24"/>
          <w:lang w:val="en-US" w:eastAsia="ru-RU"/>
        </w:rPr>
        <w:t>.Е. Просянников</w:t>
      </w:r>
    </w:p>
    <w:p>
      <w:pPr>
        <w:spacing w:after="0" w:line="240" w:lineRule="auto"/>
        <w:ind w:left="5103"/>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w:t>
      </w:r>
    </w:p>
    <w:p>
      <w:pPr>
        <w:spacing w:after="0" w:line="240" w:lineRule="auto"/>
        <w:ind w:left="5103"/>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 xml:space="preserve">к постановлению администрации Солдатского сельского поселения Острогожского муниципального района Воронежской области от </w:t>
      </w:r>
      <w:r>
        <w:rPr>
          <w:rFonts w:hint="default" w:ascii="Arial" w:hAnsi="Arial" w:eastAsia="Times New Roman" w:cs="Arial"/>
          <w:sz w:val="24"/>
          <w:szCs w:val="24"/>
          <w:lang w:val="en-US" w:eastAsia="ru-RU"/>
        </w:rPr>
        <w:t>19.12</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74</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center"/>
        <w:rPr>
          <w:rFonts w:ascii="Arial" w:hAnsi="Arial" w:eastAsia="Times New Roman" w:cs="Arial"/>
          <w:iCs/>
          <w:spacing w:val="1"/>
          <w:sz w:val="24"/>
          <w:szCs w:val="24"/>
        </w:rPr>
      </w:pPr>
      <w:r>
        <w:rPr>
          <w:rFonts w:ascii="Arial" w:hAnsi="Arial" w:eastAsia="Times New Roman" w:cs="Arial"/>
          <w:iCs/>
          <w:spacing w:val="1"/>
          <w:sz w:val="24"/>
          <w:szCs w:val="24"/>
        </w:rPr>
        <w:t>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Times New Roman"/>
          <w:sz w:val="24"/>
          <w:szCs w:val="24"/>
          <w:lang w:eastAsia="ru-RU"/>
        </w:rPr>
        <w:t>Раздел</w:t>
      </w:r>
      <w:r>
        <w:rPr>
          <w:rFonts w:ascii="Arial" w:hAnsi="Arial" w:eastAsia="Times New Roman" w:cs="Arial"/>
          <w:sz w:val="24"/>
          <w:szCs w:val="24"/>
          <w:lang w:eastAsia="ru-RU"/>
        </w:rPr>
        <w:t xml:space="preserve"> I. Общие положения</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 Предмет регулирования административного регламента</w:t>
      </w:r>
    </w:p>
    <w:p>
      <w:pPr>
        <w:tabs>
          <w:tab w:val="left" w:pos="567"/>
          <w:tab w:val="left" w:pos="143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pPr>
        <w:tabs>
          <w:tab w:val="left" w:pos="270"/>
          <w:tab w:val="left" w:pos="14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2. Круг заявителей</w:t>
      </w:r>
    </w:p>
    <w:p>
      <w:pPr>
        <w:tabs>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iCs/>
          <w:spacing w:val="1"/>
          <w:sz w:val="24"/>
          <w:szCs w:val="24"/>
        </w:rPr>
        <w:t xml:space="preserve">2.1. </w:t>
      </w:r>
      <w:r>
        <w:rPr>
          <w:rFonts w:ascii="Arial" w:hAnsi="Arial" w:eastAsia="Times New Roman"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pPr>
        <w:tabs>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tabs>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2.3. </w:t>
      </w:r>
      <w:r>
        <w:rPr>
          <w:rFonts w:ascii="Arial" w:hAnsi="Arial" w:eastAsia="Calibri"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tabs>
          <w:tab w:val="left" w:pos="993"/>
          <w:tab w:val="left" w:pos="1134"/>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pPr>
        <w:tabs>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tabs>
          <w:tab w:val="left" w:pos="114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3. Требования к порядку информирования о предоставлении Муниципальной услуги.</w:t>
      </w:r>
    </w:p>
    <w:p>
      <w:pPr>
        <w:tabs>
          <w:tab w:val="left" w:pos="128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–Администрация)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 На официальном сайте Администрации Солдатского сельского поселения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r>
        <w:rPr>
          <w:rFonts w:ascii="Arial" w:hAnsi="Arial" w:eastAsia="Times New Roman"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 (далее – Единый портал, ЕПГУ),</w:t>
      </w:r>
      <w:r>
        <w:rPr>
          <w:rFonts w:ascii="Arial" w:hAnsi="Arial" w:eastAsia="Times New Roman"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16.00;перерыв: с 12.00 до 13.00.</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Телефон справочной службы администрации: 8(47375) 5-22-19;</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w:t>
      </w:r>
      <w:r>
        <w:rPr>
          <w:rFonts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z w:val="24"/>
          <w:szCs w:val="24"/>
        </w:rPr>
      </w:pPr>
      <w:r>
        <w:rPr>
          <w:rFonts w:ascii="Arial" w:hAnsi="Arial" w:eastAsia="Times New Roman" w:cs="Arial"/>
          <w:sz w:val="24"/>
          <w:szCs w:val="24"/>
        </w:rPr>
        <w:t>Адрес электронной почты администрации: soldat</w:t>
      </w:r>
      <w:r>
        <w:fldChar w:fldCharType="begin"/>
      </w:r>
      <w:r>
        <w:instrText xml:space="preserve"> HYPERLINK "mailto:.ostro@govvrn.ru" </w:instrText>
      </w:r>
      <w:r>
        <w:fldChar w:fldCharType="separate"/>
      </w:r>
      <w:r>
        <w:rPr>
          <w:rStyle w:val="8"/>
          <w:rFonts w:ascii="Arial" w:hAnsi="Arial" w:cs="Arial"/>
          <w:sz w:val="24"/>
          <w:szCs w:val="24"/>
        </w:rPr>
        <w:t>.</w:t>
      </w:r>
      <w:r>
        <w:rPr>
          <w:rStyle w:val="8"/>
          <w:rFonts w:ascii="Arial" w:hAnsi="Arial" w:cs="Arial"/>
          <w:color w:val="auto"/>
          <w:sz w:val="24"/>
          <w:szCs w:val="24"/>
          <w:lang w:val="en-US"/>
        </w:rPr>
        <w:t>ostro</w:t>
      </w:r>
      <w:r>
        <w:rPr>
          <w:rStyle w:val="8"/>
          <w:rFonts w:ascii="Arial" w:hAnsi="Arial" w:cs="Arial"/>
          <w:color w:val="auto"/>
          <w:sz w:val="24"/>
          <w:szCs w:val="24"/>
        </w:rPr>
        <w:t>@</w:t>
      </w:r>
      <w:r>
        <w:rPr>
          <w:rStyle w:val="8"/>
          <w:rFonts w:ascii="Arial" w:hAnsi="Arial" w:cs="Arial"/>
          <w:color w:val="auto"/>
          <w:sz w:val="24"/>
          <w:szCs w:val="24"/>
          <w:lang w:val="en-US"/>
        </w:rPr>
        <w:t>govvrn</w:t>
      </w:r>
      <w:r>
        <w:rPr>
          <w:rStyle w:val="8"/>
          <w:rFonts w:ascii="Arial" w:hAnsi="Arial" w:cs="Arial"/>
          <w:color w:val="auto"/>
          <w:sz w:val="24"/>
          <w:szCs w:val="24"/>
        </w:rPr>
        <w:t>.</w:t>
      </w:r>
      <w:r>
        <w:rPr>
          <w:rStyle w:val="8"/>
          <w:rFonts w:ascii="Arial" w:hAnsi="Arial" w:cs="Arial"/>
          <w:color w:val="auto"/>
          <w:sz w:val="24"/>
          <w:szCs w:val="24"/>
          <w:lang w:val="en-US"/>
        </w:rPr>
        <w:t>ru</w:t>
      </w:r>
      <w:r>
        <w:rPr>
          <w:rStyle w:val="8"/>
          <w:rFonts w:ascii="Arial" w:hAnsi="Arial" w:cs="Arial"/>
          <w:sz w:val="24"/>
          <w:szCs w:val="24"/>
          <w:lang w:val="en-US"/>
        </w:rPr>
        <w:fldChar w:fldCharType="end"/>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Arial" w:hAnsi="Arial" w:eastAsia="Times New Roman" w:cs="Arial"/>
          <w:spacing w:val="7"/>
          <w:sz w:val="24"/>
          <w:szCs w:val="24"/>
        </w:rPr>
      </w:pPr>
      <w:r>
        <w:rPr>
          <w:rFonts w:ascii="Arial" w:hAnsi="Arial" w:eastAsia="Times New Roman" w:cs="Arial"/>
          <w:spacing w:val="7"/>
          <w:sz w:val="24"/>
          <w:szCs w:val="24"/>
        </w:rPr>
        <w:t>3.3. Информирование Заявителей по вопросам предоставления Муниципальной услуги осуществляется:</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путем размещения информации на сайте Администрации, ЕПГУ, РПГУ;</w:t>
      </w:r>
    </w:p>
    <w:p>
      <w:pPr>
        <w:tabs>
          <w:tab w:val="left" w:pos="124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путем публикации информационных материалов в средствах массовой информации;</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tabs>
          <w:tab w:val="left" w:pos="117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посредством телефонной и факсимильной связи;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 посредством ответов на письменные и устные обращения Заявителей по вопросу предоставления Муниципальной услуги.</w:t>
      </w:r>
    </w:p>
    <w:p>
      <w:pPr>
        <w:tabs>
          <w:tab w:val="left" w:pos="12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pPr>
        <w:tabs>
          <w:tab w:val="left" w:pos="111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2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перечень лиц, имеющих право на получение Муниципальной услуги;</w:t>
      </w:r>
    </w:p>
    <w:p>
      <w:pPr>
        <w:tabs>
          <w:tab w:val="left" w:pos="111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срок предоставления Муниципальной услуги;</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исчерпывающий перечень оснований для приостановления или отказа в предоставлении Муниципальной услуги;</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6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формы заявлений (уведомлений, сообщений), используемые при предоставлении Муниципальной услуги.</w:t>
      </w:r>
    </w:p>
    <w:p>
      <w:pPr>
        <w:tabs>
          <w:tab w:val="left" w:pos="127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pPr>
        <w:tabs>
          <w:tab w:val="left" w:pos="127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3.6. На сайте Администрации дополнительно размещаются:</w:t>
      </w:r>
    </w:p>
    <w:p>
      <w:pPr>
        <w:tabs>
          <w:tab w:val="left" w:pos="1100"/>
        </w:tabs>
        <w:spacing w:after="0" w:line="240" w:lineRule="auto"/>
        <w:ind w:firstLine="709"/>
        <w:jc w:val="both"/>
        <w:rPr>
          <w:rFonts w:ascii="Arial" w:hAnsi="Arial" w:eastAsia="Times New Roman" w:cs="Arial"/>
          <w:spacing w:val="10"/>
          <w:sz w:val="24"/>
          <w:szCs w:val="24"/>
        </w:rPr>
      </w:pPr>
      <w:r>
        <w:rPr>
          <w:rFonts w:ascii="Arial" w:hAnsi="Arial" w:eastAsia="Times New Roman" w:cs="Arial"/>
          <w:spacing w:val="10"/>
          <w:sz w:val="24"/>
          <w:szCs w:val="24"/>
        </w:rPr>
        <w:t xml:space="preserve">а) полные наименования и почтовые адреса Администрации, </w:t>
      </w:r>
      <w:r>
        <w:rPr>
          <w:rFonts w:ascii="Arial" w:hAnsi="Arial" w:eastAsia="Times New Roman" w:cs="Arial"/>
          <w:spacing w:val="7"/>
          <w:sz w:val="24"/>
          <w:szCs w:val="24"/>
        </w:rPr>
        <w:t>предоставляющей Муниципальную услугу;</w:t>
      </w:r>
    </w:p>
    <w:p>
      <w:pPr>
        <w:tabs>
          <w:tab w:val="left" w:pos="113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tabs>
          <w:tab w:val="left" w:pos="111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режим работы Администрации;</w:t>
      </w:r>
    </w:p>
    <w:p>
      <w:pPr>
        <w:tabs>
          <w:tab w:val="left" w:pos="111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график работы подразделения, непосредственно предоставляющего Муниципальную услугу;</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 перечень лиц, имеющих право на получение Муниципальной услуги;</w:t>
      </w:r>
    </w:p>
    <w:p>
      <w:pPr>
        <w:tabs>
          <w:tab w:val="left" w:pos="116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pPr>
        <w:tabs>
          <w:tab w:val="left" w:pos="118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з) порядок и способы предварительной записи на получение Муниципальной услуги;</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 текст Административного регламента с приложениями;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к) краткое описание порядка предоставления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tabs>
          <w:tab w:val="left" w:pos="127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tabs>
          <w:tab w:val="left" w:pos="110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о перечне лиц, имеющих право на получение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о перечне документов, необходимых для получения Муниципальной услуги;</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о сроках предоставления Муниципальной услуги;</w:t>
      </w:r>
    </w:p>
    <w:p>
      <w:pPr>
        <w:tabs>
          <w:tab w:val="left" w:pos="11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об основаниях для приостановления Муниципальной услуги;</w:t>
      </w:r>
    </w:p>
    <w:p>
      <w:pPr>
        <w:tabs>
          <w:tab w:val="left" w:pos="11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об основаниях для отказа в предоставлении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 о месте размещения на ЕПГУ, РПГУ сайте Администрации информации по вопросам предоставления Муниципальной услуги.</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pPr>
        <w:tabs>
          <w:tab w:val="left" w:pos="0"/>
        </w:tabs>
        <w:autoSpaceDE w:val="0"/>
        <w:autoSpaceDN w:val="0"/>
        <w:adjustRightInd w:val="0"/>
        <w:spacing w:after="0" w:line="240" w:lineRule="auto"/>
        <w:ind w:firstLine="709"/>
        <w:jc w:val="both"/>
        <w:rPr>
          <w:rFonts w:ascii="Arial" w:hAnsi="Arial" w:eastAsia="Calibri" w:cs="Arial"/>
          <w:iCs/>
          <w:sz w:val="24"/>
          <w:szCs w:val="24"/>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pPr>
        <w:framePr w:wrap="auto" w:vAnchor="page" w:hAnchor="page" w:x="5877" w:y="16041"/>
        <w:spacing w:after="0" w:line="240" w:lineRule="auto"/>
        <w:ind w:firstLine="709"/>
        <w:jc w:val="both"/>
        <w:rPr>
          <w:rFonts w:ascii="Arial" w:hAnsi="Arial" w:eastAsia="Times New Roman" w:cs="Arial"/>
          <w:bCs/>
          <w:spacing w:val="14"/>
          <w:sz w:val="24"/>
          <w:szCs w:val="24"/>
        </w:rPr>
      </w:pPr>
    </w:p>
    <w:p>
      <w:pPr>
        <w:tabs>
          <w:tab w:val="left" w:pos="0"/>
        </w:tabs>
        <w:spacing w:after="0" w:line="240" w:lineRule="auto"/>
        <w:ind w:left="709"/>
        <w:jc w:val="both"/>
        <w:rPr>
          <w:rFonts w:ascii="Arial" w:hAnsi="Arial" w:eastAsia="Times New Roman" w:cs="Arial"/>
          <w:bCs/>
          <w:spacing w:val="7"/>
          <w:sz w:val="24"/>
          <w:szCs w:val="24"/>
        </w:rPr>
      </w:pPr>
      <w:bookmarkStart w:id="0" w:name="bookmark0"/>
      <w:r>
        <w:rPr>
          <w:rFonts w:ascii="Arial" w:hAnsi="Arial" w:eastAsia="Times New Roman" w:cs="Times New Roman"/>
          <w:sz w:val="24"/>
          <w:szCs w:val="24"/>
          <w:lang w:eastAsia="ru-RU"/>
        </w:rPr>
        <w:t xml:space="preserve">Раздел </w:t>
      </w:r>
      <w:r>
        <w:rPr>
          <w:rFonts w:ascii="Arial" w:hAnsi="Arial" w:eastAsia="Times New Roman" w:cs="Times New Roman"/>
          <w:sz w:val="24"/>
          <w:szCs w:val="24"/>
          <w:lang w:val="en-US" w:eastAsia="ru-RU"/>
        </w:rPr>
        <w:t>II</w:t>
      </w:r>
      <w:r>
        <w:rPr>
          <w:rFonts w:ascii="Arial" w:hAnsi="Arial" w:eastAsia="Times New Roman" w:cs="Times New Roman"/>
          <w:sz w:val="24"/>
          <w:szCs w:val="24"/>
          <w:lang w:eastAsia="ru-RU"/>
        </w:rPr>
        <w:t xml:space="preserve">. </w:t>
      </w:r>
      <w:r>
        <w:rPr>
          <w:rFonts w:ascii="Arial" w:hAnsi="Arial" w:eastAsia="Times New Roman" w:cs="Arial"/>
          <w:bCs/>
          <w:spacing w:val="7"/>
          <w:sz w:val="24"/>
          <w:szCs w:val="24"/>
        </w:rPr>
        <w:t>Стандарт предоставления муниципальной услуги</w:t>
      </w:r>
      <w:bookmarkEnd w:id="0"/>
    </w:p>
    <w:p>
      <w:pPr>
        <w:tabs>
          <w:tab w:val="left" w:pos="-142"/>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4. Наименование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Муниципальная услуга «Перевод жилого помещения в нежилое помещение и нежилого помещения в жилое помещение».</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5. Наименование органа</w:t>
      </w:r>
      <w:r>
        <w:rPr>
          <w:rFonts w:ascii="Arial" w:hAnsi="Arial" w:eastAsia="Times New Roman" w:cs="Arial"/>
          <w:spacing w:val="7"/>
          <w:sz w:val="24"/>
          <w:szCs w:val="24"/>
        </w:rPr>
        <w:t xml:space="preserve">, </w:t>
      </w:r>
      <w:r>
        <w:rPr>
          <w:rFonts w:ascii="Arial" w:hAnsi="Arial" w:eastAsia="Times New Roman" w:cs="Arial"/>
          <w:iCs/>
          <w:spacing w:val="1"/>
          <w:sz w:val="24"/>
          <w:szCs w:val="24"/>
        </w:rPr>
        <w:t>предоставляющего Муниципальную услугу</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autoSpaceDE w:val="0"/>
        <w:autoSpaceDN w:val="0"/>
        <w:adjustRightInd w:val="0"/>
        <w:spacing w:after="0" w:line="240" w:lineRule="auto"/>
        <w:ind w:firstLine="709"/>
        <w:jc w:val="both"/>
        <w:rPr>
          <w:rFonts w:ascii="Arial" w:hAnsi="Arial" w:eastAsia="Calibri" w:cs="Arial"/>
          <w:bCs/>
          <w:iCs/>
          <w:sz w:val="24"/>
          <w:szCs w:val="24"/>
          <w:lang w:eastAsia="ru-RU"/>
        </w:rPr>
      </w:pPr>
      <w:r>
        <w:rPr>
          <w:rFonts w:ascii="Arial" w:hAnsi="Arial" w:eastAsia="Calibri" w:cs="Arial"/>
          <w:bCs/>
          <w:iCs/>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tabs>
          <w:tab w:val="left" w:pos="12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pPr>
        <w:widowControl w:val="0"/>
        <w:tabs>
          <w:tab w:val="left" w:pos="1418"/>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25 от 28.12.2015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tabs>
          <w:tab w:val="left" w:pos="1276"/>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5.6. В целях предоставления Муниципальной услуги Администрация взаимодействует с:</w:t>
      </w:r>
    </w:p>
    <w:p>
      <w:pPr>
        <w:tabs>
          <w:tab w:val="left" w:pos="1276"/>
          <w:tab w:val="left" w:pos="14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5.6.1. Федеральной службой государственной регистрации, кадастра и картографии;</w:t>
      </w:r>
    </w:p>
    <w:p>
      <w:pPr>
        <w:tabs>
          <w:tab w:val="left" w:pos="1276"/>
          <w:tab w:val="left" w:pos="14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5.6.2. Федеральной налоговой службой;</w:t>
      </w:r>
    </w:p>
    <w:p>
      <w:pPr>
        <w:tabs>
          <w:tab w:val="left" w:pos="1276"/>
          <w:tab w:val="left" w:pos="14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pPr>
        <w:tabs>
          <w:tab w:val="left" w:pos="567"/>
        </w:tabs>
        <w:spacing w:after="0" w:line="240" w:lineRule="auto"/>
        <w:ind w:firstLine="709"/>
        <w:jc w:val="both"/>
        <w:rPr>
          <w:rFonts w:ascii="Arial" w:hAnsi="Arial" w:eastAsia="Times New Roman" w:cs="Arial"/>
          <w:iCs/>
          <w:spacing w:val="1"/>
          <w:sz w:val="24"/>
          <w:szCs w:val="24"/>
        </w:rPr>
      </w:pPr>
      <w:r>
        <w:rPr>
          <w:rFonts w:ascii="Arial" w:hAnsi="Arial" w:eastAsia="Times New Roman" w:cs="Arial"/>
          <w:spacing w:val="7"/>
          <w:sz w:val="24"/>
          <w:szCs w:val="24"/>
        </w:rPr>
        <w:t xml:space="preserve">6. </w:t>
      </w:r>
      <w:r>
        <w:rPr>
          <w:rFonts w:ascii="Arial" w:hAnsi="Arial" w:eastAsia="Times New Roman" w:cs="Arial"/>
          <w:iCs/>
          <w:spacing w:val="1"/>
          <w:sz w:val="24"/>
          <w:szCs w:val="24"/>
        </w:rPr>
        <w:t>Результат предоставления Муниципальной услуги</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iCs/>
          <w:spacing w:val="1"/>
          <w:sz w:val="24"/>
          <w:szCs w:val="24"/>
        </w:rPr>
        <w:t xml:space="preserve">6.1. </w:t>
      </w:r>
      <w:r>
        <w:rPr>
          <w:rFonts w:ascii="Arial" w:hAnsi="Arial" w:eastAsia="Times New Roman" w:cs="Arial"/>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6.2. Результатом предоставления Муниципальной услуги является:</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6.2.1. решение о переводе жилого помещения в нежилое помещение;</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6.2.2. решение о переводе нежилого помещения в жилое помещение;</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6.2.3. отказ в переводе жилого помещения в нежилое помещение и нежилого помещения в жилое помещение;</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6.2.4. исправление допущенных опечаток или ошибок в выданных документах;</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6.2.5. выдача дубликата решения о переводе жилого помещения в нежилое помещение и нежилого помещения в жилое помещение.</w:t>
      </w:r>
    </w:p>
    <w:p>
      <w:pPr>
        <w:tabs>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pPr>
        <w:tabs>
          <w:tab w:val="left" w:pos="653"/>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pPr>
        <w:tabs>
          <w:tab w:val="left" w:pos="653"/>
          <w:tab w:val="left" w:pos="12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6.5. Заявитель может получить результат предоставления Муниципальной услуги в форме документа на бумажном носителе.</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6.7. Результат предоставления Муниципальной услуги направляется Заявителю одним из следующих способов:</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 Посредством почтового отправления;</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 В личный кабинет Заявителя на ЕПГУ, РПГУ;</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 В МФЦ;</w:t>
      </w:r>
    </w:p>
    <w:p>
      <w:pPr>
        <w:tabs>
          <w:tab w:val="left" w:pos="653"/>
          <w:tab w:val="left" w:pos="144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4. В Администрации лично Заявителю либо его уполномоченному представителю.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6.8. Состав реквизитов документа, содержащего решение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регистрации: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spacing w:val="7"/>
          <w:sz w:val="24"/>
          <w:szCs w:val="24"/>
        </w:rPr>
        <w:t xml:space="preserve">7. </w:t>
      </w:r>
      <w:r>
        <w:rPr>
          <w:rFonts w:ascii="Arial" w:hAnsi="Arial" w:eastAsia="Times New Roman" w:cs="Arial"/>
          <w:iCs/>
          <w:spacing w:val="1"/>
          <w:sz w:val="24"/>
          <w:szCs w:val="24"/>
        </w:rPr>
        <w:t>Срок предоставления Муниципальной услуги</w:t>
      </w:r>
    </w:p>
    <w:p>
      <w:pPr>
        <w:tabs>
          <w:tab w:val="left" w:pos="1266"/>
        </w:tabs>
        <w:spacing w:after="0" w:line="240" w:lineRule="auto"/>
        <w:ind w:firstLine="709"/>
        <w:jc w:val="both"/>
        <w:rPr>
          <w:rFonts w:ascii="Arial" w:hAnsi="Arial" w:eastAsia="Times New Roman" w:cs="Arial"/>
          <w:spacing w:val="7"/>
          <w:sz w:val="24"/>
          <w:szCs w:val="24"/>
        </w:rPr>
      </w:pPr>
      <w:r>
        <w:rPr>
          <w:rFonts w:ascii="Arial" w:hAnsi="Arial" w:eastAsia="Times New Roman" w:cs="Arial"/>
          <w:iCs/>
          <w:spacing w:val="1"/>
          <w:sz w:val="24"/>
          <w:szCs w:val="24"/>
        </w:rPr>
        <w:t xml:space="preserve">7.1. </w:t>
      </w:r>
      <w:r>
        <w:rPr>
          <w:rFonts w:ascii="Arial" w:hAnsi="Arial" w:eastAsia="Times New Roman" w:cs="Arial"/>
          <w:spacing w:val="7"/>
          <w:sz w:val="24"/>
          <w:szCs w:val="24"/>
        </w:rPr>
        <w:t>Срок предоставления Муниципальной услуги:</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7.1.2.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7.1.3.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7.1.4.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spacing w:val="7"/>
          <w:sz w:val="24"/>
          <w:szCs w:val="24"/>
        </w:rPr>
        <w:t xml:space="preserve">8. </w:t>
      </w:r>
      <w:r>
        <w:rPr>
          <w:rFonts w:ascii="Arial" w:hAnsi="Arial" w:eastAsia="Times New Roman" w:cs="Arial"/>
          <w:iCs/>
          <w:spacing w:val="1"/>
          <w:sz w:val="24"/>
          <w:szCs w:val="24"/>
        </w:rPr>
        <w:t>Правовые основания для предоставления Муниципальной услуги</w:t>
      </w:r>
    </w:p>
    <w:p>
      <w:pPr>
        <w:tabs>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iCs/>
          <w:spacing w:val="1"/>
          <w:sz w:val="24"/>
          <w:szCs w:val="24"/>
        </w:rPr>
        <w:t xml:space="preserve">8.1. </w:t>
      </w:r>
      <w:r>
        <w:rPr>
          <w:rFonts w:ascii="Arial" w:hAnsi="Arial" w:eastAsia="Times New Roman" w:cs="Arial"/>
          <w:spacing w:val="7"/>
          <w:sz w:val="24"/>
          <w:szCs w:val="24"/>
        </w:rPr>
        <w:t>Основными нормативными правовыми актами, регулирующими предоставление Муниципальной услуги, являются:</w:t>
      </w:r>
    </w:p>
    <w:p>
      <w:pPr>
        <w:numPr>
          <w:ilvl w:val="0"/>
          <w:numId w:val="1"/>
        </w:numPr>
        <w:tabs>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Жилищный кодекс Российской Федерации;</w:t>
      </w:r>
    </w:p>
    <w:p>
      <w:pPr>
        <w:numPr>
          <w:ilvl w:val="0"/>
          <w:numId w:val="1"/>
        </w:numPr>
        <w:tabs>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Федеральный закон от 27.07.2010 № 210-ФЗ «Об организации предоставления государственных и муниципальных услуг»;</w:t>
      </w:r>
    </w:p>
    <w:p>
      <w:pPr>
        <w:numPr>
          <w:ilvl w:val="0"/>
          <w:numId w:val="1"/>
        </w:numPr>
        <w:tabs>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Федеральный закон от 06.04.2011 № 63-ФЗ «Об электронной подписи»;</w:t>
      </w:r>
    </w:p>
    <w:p>
      <w:pPr>
        <w:numPr>
          <w:ilvl w:val="0"/>
          <w:numId w:val="1"/>
        </w:numPr>
        <w:tabs>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Федеральный закон от 06.10.2003 № 131-ФЗ «Об общих принципах организации местного самоуправления в Российской Федерации»;</w:t>
      </w:r>
    </w:p>
    <w:p>
      <w:pPr>
        <w:numPr>
          <w:ilvl w:val="0"/>
          <w:numId w:val="1"/>
        </w:numPr>
        <w:tabs>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pPr>
        <w:numPr>
          <w:ilvl w:val="0"/>
          <w:numId w:val="1"/>
        </w:numPr>
        <w:tabs>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Устав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w:t>
      </w:r>
    </w:p>
    <w:p>
      <w:pPr>
        <w:numPr>
          <w:ilvl w:val="0"/>
          <w:numId w:val="1"/>
        </w:numPr>
        <w:tabs>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Иные нормативные правовые акты Российской Федерации, Воронежской области и администрации Солдатского сельского поселения Острогожского муниципального района Воронежской области, регламентирующие правоотношения в сфере предоставления Муниципальной услуги.</w:t>
      </w:r>
    </w:p>
    <w:p>
      <w:pPr>
        <w:tabs>
          <w:tab w:val="left" w:pos="134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ascii="Arial" w:hAnsi="Arial" w:eastAsia="Times New Roman" w:cs="Arial"/>
          <w:sz w:val="24"/>
          <w:szCs w:val="24"/>
          <w:lang w:eastAsia="ru-RU"/>
        </w:rPr>
        <w:t>(</w:t>
      </w:r>
      <w:r>
        <w:rPr>
          <w:rFonts w:ascii="Arial" w:hAnsi="Arial" w:cs="Arial"/>
          <w:bCs/>
          <w:sz w:val="24"/>
          <w:szCs w:val="24"/>
          <w:shd w:val="clear" w:color="auto" w:fill="FFFFFF"/>
        </w:rPr>
        <w:t>https://soldatskoe-r20.gosweb.gosuslugi.ru.</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9. Исчерпывающий перечень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r>
        <w:rPr>
          <w:rFonts w:ascii="Arial" w:hAnsi="Arial" w:eastAsia="Times New Roman" w:cs="Arial"/>
          <w:spacing w:val="7"/>
          <w:sz w:val="24"/>
          <w:szCs w:val="24"/>
        </w:rPr>
        <w:t xml:space="preserve">, </w:t>
      </w:r>
      <w:r>
        <w:rPr>
          <w:rFonts w:ascii="Arial" w:hAnsi="Arial" w:eastAsia="Times New Roman" w:cs="Arial"/>
          <w:iCs/>
          <w:spacing w:val="1"/>
          <w:sz w:val="24"/>
          <w:szCs w:val="24"/>
        </w:rPr>
        <w:t>подлежащих представлению Заявителем</w:t>
      </w:r>
    </w:p>
    <w:p>
      <w:pPr>
        <w:tabs>
          <w:tab w:val="left" w:pos="134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9.1. Перечень документов, обязательных для предоставления Заявителем:</w:t>
      </w:r>
    </w:p>
    <w:p>
      <w:pPr>
        <w:numPr>
          <w:ilvl w:val="0"/>
          <w:numId w:val="2"/>
        </w:numPr>
        <w:tabs>
          <w:tab w:val="left" w:pos="851"/>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Заявление о переводе помещения по форме, установленной приложением № 2 к настоящему Административному регламенту;</w:t>
      </w:r>
    </w:p>
    <w:p>
      <w:pPr>
        <w:numPr>
          <w:ilvl w:val="0"/>
          <w:numId w:val="2"/>
        </w:numPr>
        <w:tabs>
          <w:tab w:val="left" w:pos="851"/>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pPr>
        <w:numPr>
          <w:ilvl w:val="0"/>
          <w:numId w:val="2"/>
        </w:numPr>
        <w:tabs>
          <w:tab w:val="left" w:pos="851"/>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numPr>
          <w:ilvl w:val="0"/>
          <w:numId w:val="2"/>
        </w:numPr>
        <w:tabs>
          <w:tab w:val="left" w:pos="851"/>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numPr>
          <w:ilvl w:val="0"/>
          <w:numId w:val="2"/>
        </w:numPr>
        <w:tabs>
          <w:tab w:val="left" w:pos="851"/>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pPr>
        <w:numPr>
          <w:ilvl w:val="0"/>
          <w:numId w:val="2"/>
        </w:numPr>
        <w:tabs>
          <w:tab w:val="left" w:pos="851"/>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pPr>
        <w:tabs>
          <w:tab w:val="left" w:pos="134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оформленную в соответствии с законодательством Российской Федерации доверенность (для физических лиц); </w:t>
      </w:r>
    </w:p>
    <w:p>
      <w:pPr>
        <w:tabs>
          <w:tab w:val="left" w:pos="134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pPr>
        <w:tabs>
          <w:tab w:val="left" w:pos="134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pPr>
        <w:tabs>
          <w:tab w:val="left" w:pos="85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pPr>
        <w:tabs>
          <w:tab w:val="left" w:pos="85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9.4. </w:t>
      </w:r>
      <w:r>
        <w:rPr>
          <w:rFonts w:ascii="Arial" w:hAnsi="Arial" w:eastAsia="Calibri" w:cs="Arial"/>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tabs>
          <w:tab w:val="left" w:pos="1341"/>
        </w:tabs>
        <w:spacing w:after="0" w:line="240" w:lineRule="auto"/>
        <w:ind w:firstLine="709"/>
        <w:jc w:val="both"/>
        <w:rPr>
          <w:rFonts w:ascii="Arial" w:hAnsi="Arial" w:eastAsia="Times New Roman" w:cs="Arial"/>
          <w:spacing w:val="7"/>
          <w:sz w:val="24"/>
          <w:szCs w:val="24"/>
        </w:rPr>
      </w:pPr>
    </w:p>
    <w:p>
      <w:pPr>
        <w:tabs>
          <w:tab w:val="left" w:pos="85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10. Исчерпывающий перечень документов</w:t>
      </w:r>
      <w:r>
        <w:rPr>
          <w:rFonts w:ascii="Arial" w:hAnsi="Arial" w:eastAsia="Times New Roman" w:cs="Arial"/>
          <w:iCs/>
          <w:spacing w:val="7"/>
          <w:sz w:val="24"/>
          <w:szCs w:val="24"/>
        </w:rPr>
        <w:t xml:space="preserve">, </w:t>
      </w:r>
      <w:r>
        <w:rPr>
          <w:rFonts w:ascii="Arial" w:hAnsi="Arial" w:eastAsia="Times New Roman" w:cs="Arial"/>
          <w:spacing w:val="7"/>
          <w:sz w:val="24"/>
          <w:szCs w:val="24"/>
        </w:rPr>
        <w:t>необходимых для предоставления Муниципальной услуги</w:t>
      </w:r>
      <w:r>
        <w:rPr>
          <w:rFonts w:ascii="Arial" w:hAnsi="Arial" w:eastAsia="Times New Roman" w:cs="Arial"/>
          <w:iCs/>
          <w:spacing w:val="7"/>
          <w:sz w:val="24"/>
          <w:szCs w:val="24"/>
        </w:rPr>
        <w:t xml:space="preserve">, </w:t>
      </w:r>
      <w:r>
        <w:rPr>
          <w:rFonts w:ascii="Arial" w:hAnsi="Arial" w:eastAsia="Times New Roman" w:cs="Arial"/>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pPr>
        <w:tabs>
          <w:tab w:val="left" w:pos="993"/>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pPr>
        <w:numPr>
          <w:ilvl w:val="0"/>
          <w:numId w:val="3"/>
        </w:numPr>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pPr>
        <w:numPr>
          <w:ilvl w:val="0"/>
          <w:numId w:val="3"/>
        </w:numPr>
        <w:tabs>
          <w:tab w:val="left" w:pos="1071"/>
        </w:tabs>
        <w:spacing w:after="0" w:line="240" w:lineRule="auto"/>
        <w:ind w:left="0" w:firstLine="709"/>
        <w:jc w:val="both"/>
        <w:rPr>
          <w:rFonts w:ascii="Arial" w:hAnsi="Arial" w:eastAsia="Calibri" w:cs="Arial"/>
          <w:spacing w:val="7"/>
          <w:sz w:val="24"/>
          <w:szCs w:val="24"/>
        </w:rPr>
      </w:pPr>
      <w:r>
        <w:rPr>
          <w:rFonts w:ascii="Arial" w:hAnsi="Arial" w:eastAsia="Calibri" w:cs="Arial"/>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Pr>
          <w:rFonts w:ascii="Arial" w:hAnsi="Arial" w:eastAsia="Times New Roman" w:cs="Arial"/>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Pr>
          <w:rFonts w:ascii="Arial" w:hAnsi="Arial" w:eastAsia="Calibri" w:cs="Arial"/>
          <w:spacing w:val="7"/>
          <w:sz w:val="24"/>
          <w:szCs w:val="24"/>
        </w:rPr>
        <w:t>;</w:t>
      </w:r>
    </w:p>
    <w:p>
      <w:pPr>
        <w:numPr>
          <w:ilvl w:val="0"/>
          <w:numId w:val="3"/>
        </w:numPr>
        <w:tabs>
          <w:tab w:val="left" w:pos="993"/>
        </w:tabs>
        <w:autoSpaceDE w:val="0"/>
        <w:autoSpaceDN w:val="0"/>
        <w:adjustRightInd w:val="0"/>
        <w:spacing w:after="0" w:line="240" w:lineRule="auto"/>
        <w:ind w:left="0" w:firstLine="709"/>
        <w:contextualSpacing/>
        <w:jc w:val="both"/>
        <w:rPr>
          <w:rFonts w:ascii="Arial" w:hAnsi="Arial" w:eastAsia="Calibri" w:cs="Arial"/>
          <w:sz w:val="24"/>
          <w:szCs w:val="24"/>
        </w:rPr>
      </w:pPr>
      <w:r>
        <w:rPr>
          <w:rFonts w:ascii="Arial" w:hAnsi="Arial" w:eastAsia="Calibri"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pPr>
        <w:numPr>
          <w:ilvl w:val="0"/>
          <w:numId w:val="3"/>
        </w:numPr>
        <w:tabs>
          <w:tab w:val="left" w:pos="1077"/>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pPr>
        <w:numPr>
          <w:ilvl w:val="0"/>
          <w:numId w:val="3"/>
        </w:numPr>
        <w:tabs>
          <w:tab w:val="left" w:pos="1001"/>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10.2. Запрещается требовать от Заявителя:</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tabs>
          <w:tab w:val="left" w:pos="139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tabs>
          <w:tab w:val="left" w:pos="1437"/>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11. Исчерпывающий перечень оснований для отказа в приеме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p>
    <w:p>
      <w:pPr>
        <w:tabs>
          <w:tab w:val="left" w:pos="139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 Основаниями для отказа в приеме документов, необходимых для предоставления Муниципальной услуги являются:</w:t>
      </w:r>
    </w:p>
    <w:p>
      <w:pPr>
        <w:tabs>
          <w:tab w:val="left" w:pos="150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pPr>
        <w:tabs>
          <w:tab w:val="left" w:pos="160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11.1.2. Неполное заполнение полей в форме заявления, в том числе в интерактивной форме заявления на ЕПГУ, РПГУ;</w:t>
      </w:r>
    </w:p>
    <w:p>
      <w:pPr>
        <w:tabs>
          <w:tab w:val="left" w:pos="159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11.1.3. Представление неполного комплекта документов, необходимых для предоставления Муниципальной услуги;</w:t>
      </w:r>
    </w:p>
    <w:p>
      <w:pPr>
        <w:tabs>
          <w:tab w:val="left" w:pos="146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tabs>
          <w:tab w:val="left" w:pos="148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tabs>
          <w:tab w:val="left" w:pos="152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tabs>
          <w:tab w:val="left" w:pos="146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tabs>
          <w:tab w:val="left" w:pos="147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tabs>
          <w:tab w:val="left" w:pos="126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pPr>
        <w:tabs>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pPr>
        <w:tabs>
          <w:tab w:val="left" w:pos="13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pPr>
        <w:tabs>
          <w:tab w:val="left" w:pos="1428"/>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12. Исчерпывающий перечень оснований для приостановления или отказа в предоставлении Муниципальной услуги</w:t>
      </w:r>
    </w:p>
    <w:p>
      <w:pPr>
        <w:tabs>
          <w:tab w:val="left" w:pos="127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12.1. Оснований для приостановления предоставления Муниципальной услуги не предусмотрено.</w:t>
      </w:r>
    </w:p>
    <w:p>
      <w:pPr>
        <w:tabs>
          <w:tab w:val="left" w:pos="127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pPr>
        <w:numPr>
          <w:ilvl w:val="0"/>
          <w:numId w:val="4"/>
        </w:numPr>
        <w:tabs>
          <w:tab w:val="left" w:pos="0"/>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Заявителем не представлены документы, определенные пунктом 9 настоящего Административного регламента; </w:t>
      </w:r>
    </w:p>
    <w:p>
      <w:pPr>
        <w:numPr>
          <w:ilvl w:val="0"/>
          <w:numId w:val="4"/>
        </w:numPr>
        <w:tabs>
          <w:tab w:val="left" w:pos="0"/>
          <w:tab w:val="left" w:pos="993"/>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pPr>
        <w:numPr>
          <w:ilvl w:val="0"/>
          <w:numId w:val="4"/>
        </w:numPr>
        <w:tabs>
          <w:tab w:val="left" w:pos="0"/>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pPr>
        <w:numPr>
          <w:ilvl w:val="0"/>
          <w:numId w:val="4"/>
        </w:numPr>
        <w:tabs>
          <w:tab w:val="left" w:pos="0"/>
        </w:tabs>
        <w:spacing w:after="0" w:line="240" w:lineRule="auto"/>
        <w:ind w:left="0"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в) если право собственности на переводимое помещение обременено правами каких-либо лиц;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д) если при переводе квартиры в многоквартирном доме в нежилое помещение не соблюдены следующие требования: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квартира расположена на первом этаже указанного дома;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е) также не допускается: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перевод жилого помещения в наемном доме социального использования в нежилое помещение;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перевод жилого помещения в нежилое помещение в целях осуществления религиозной деятельности;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pPr>
        <w:tabs>
          <w:tab w:val="left" w:pos="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5) несоответствия проекта переустройства и (или) перепланировки помещения в многоквартирном доме требованиям законодательства.</w:t>
      </w:r>
    </w:p>
    <w:p>
      <w:pPr>
        <w:tabs>
          <w:tab w:val="left" w:pos="127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 Размер платы, взимаемой с Заявителя при предоставлении Муниципальной услуги и способы ее взимания</w:t>
      </w:r>
    </w:p>
    <w:p>
      <w:pPr>
        <w:tabs>
          <w:tab w:val="left" w:pos="1084"/>
        </w:tabs>
        <w:spacing w:after="0" w:line="240" w:lineRule="auto"/>
        <w:ind w:firstLine="709"/>
        <w:jc w:val="both"/>
        <w:rPr>
          <w:rFonts w:ascii="Arial" w:hAnsi="Arial" w:eastAsia="Times New Roman" w:cs="Arial"/>
          <w:sz w:val="24"/>
          <w:szCs w:val="24"/>
          <w:lang w:eastAsia="ru-RU"/>
        </w:rPr>
      </w:pPr>
      <w:r>
        <w:rPr>
          <w:rFonts w:ascii="Arial" w:hAnsi="Arial" w:eastAsia="Times New Roman" w:cs="Arial"/>
          <w:bCs/>
          <w:sz w:val="24"/>
          <w:szCs w:val="24"/>
          <w:lang w:eastAsia="ru-RU"/>
        </w:rPr>
        <w:t>Муниципальная услуга предоставляется бесплатно.</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sz w:val="24"/>
          <w:szCs w:val="24"/>
          <w:lang w:eastAsia="ru-RU"/>
        </w:rPr>
        <w:t>14.</w:t>
      </w:r>
      <w:r>
        <w:rPr>
          <w:rFonts w:ascii="Arial" w:hAnsi="Arial" w:eastAsia="Times New Roman"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15. Срок регистрации запроса Заявителя о предоставлении Муниципальной услуги</w:t>
      </w:r>
    </w:p>
    <w:p>
      <w:pPr>
        <w:tabs>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bCs/>
          <w:sz w:val="24"/>
          <w:szCs w:val="24"/>
        </w:rPr>
        <w:t xml:space="preserve">15.1. </w:t>
      </w:r>
      <w:r>
        <w:rPr>
          <w:rFonts w:ascii="Arial" w:hAnsi="Arial" w:eastAsia="Times New Roman" w:cs="Arial"/>
          <w:spacing w:val="7"/>
          <w:sz w:val="24"/>
          <w:szCs w:val="24"/>
        </w:rPr>
        <w:t xml:space="preserve">Запрос Заявителя о предоставлении Муниципальной услуги подлежит регистрации в день его поступления. </w:t>
      </w:r>
    </w:p>
    <w:p>
      <w:pPr>
        <w:tabs>
          <w:tab w:val="left" w:pos="1276"/>
        </w:tabs>
        <w:spacing w:after="0" w:line="240" w:lineRule="auto"/>
        <w:ind w:firstLine="709"/>
        <w:jc w:val="both"/>
        <w:rPr>
          <w:rFonts w:ascii="Arial" w:hAnsi="Arial" w:eastAsia="Times New Roman" w:cs="Arial"/>
          <w:sz w:val="24"/>
          <w:szCs w:val="24"/>
        </w:rPr>
      </w:pPr>
      <w:r>
        <w:rPr>
          <w:rFonts w:ascii="Arial" w:hAnsi="Arial" w:eastAsia="Times New Roman"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pPr>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16. Требования к помещениям, в которых предоставляется Муниципальная услуга</w:t>
      </w:r>
    </w:p>
    <w:p>
      <w:pPr>
        <w:spacing w:after="0" w:line="240" w:lineRule="auto"/>
        <w:ind w:firstLine="709"/>
        <w:jc w:val="both"/>
        <w:rPr>
          <w:rFonts w:ascii="Arial" w:hAnsi="Arial" w:eastAsia="Times New Roman" w:cs="Arial"/>
          <w:iCs/>
          <w:spacing w:val="1"/>
          <w:sz w:val="24"/>
          <w:szCs w:val="24"/>
        </w:rPr>
      </w:pPr>
      <w:r>
        <w:rPr>
          <w:rFonts w:ascii="Arial" w:hAnsi="Arial" w:eastAsia="Times New Roman" w:cs="Arial"/>
          <w:sz w:val="24"/>
          <w:szCs w:val="24"/>
          <w:lang w:eastAsia="ru-RU"/>
        </w:rPr>
        <w:t xml:space="preserve">16.1. Местоположение административных зданий, в которых осуществляется прием </w:t>
      </w:r>
      <w:r>
        <w:rPr>
          <w:rFonts w:ascii="Arial" w:hAnsi="Arial" w:eastAsia="Times New Roman" w:cs="Arial"/>
          <w:bCs/>
          <w:sz w:val="24"/>
          <w:szCs w:val="24"/>
          <w:lang w:eastAsia="ru-RU"/>
        </w:rPr>
        <w:t>заявлений</w:t>
      </w:r>
      <w:r>
        <w:rPr>
          <w:rFonts w:ascii="Arial" w:hAnsi="Arial" w:eastAsia="Times New Roman"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tabs>
          <w:tab w:val="left" w:pos="567"/>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tabs>
          <w:tab w:val="left" w:pos="567"/>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pPr>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w:t>
      </w:r>
    </w:p>
    <w:p>
      <w:pPr>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местонахождение и юридический адрес;</w:t>
      </w:r>
    </w:p>
    <w:p>
      <w:pPr>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режим работы;</w:t>
      </w:r>
    </w:p>
    <w:p>
      <w:pPr>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график приема;</w:t>
      </w:r>
    </w:p>
    <w:p>
      <w:pPr>
        <w:tabs>
          <w:tab w:val="left" w:pos="567"/>
          <w:tab w:val="left" w:pos="1134"/>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номера телефонов для справок.</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16.7. Помещения, в которых предоставляется Муниципальная услуга, оснащаются: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противопожарной системой и средствами пожаротушения;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системой оповещения о возникновении чрезвычайной ситуации;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средствами оказания первой медицинской помощи;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туалетными комнатами для посетителей.</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16.11. Места приема Заявителей оборудуются информационными табличками (вывесками) с указанием:</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кабинета и наименования отдела;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фамилии, имени и отчества (последнее – при наличии), должности ответственного лица за прием документов;</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графика приема Заявителей.</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pPr>
        <w:widowControl w:val="0"/>
        <w:spacing w:after="0" w:line="240" w:lineRule="auto"/>
        <w:ind w:firstLine="709"/>
        <w:jc w:val="both"/>
        <w:rPr>
          <w:rFonts w:ascii="Arial" w:hAnsi="Arial" w:eastAsia="Courier New" w:cs="Arial"/>
          <w:sz w:val="24"/>
          <w:szCs w:val="24"/>
          <w:lang w:eastAsia="ru-RU" w:bidi="ru-RU"/>
        </w:rPr>
      </w:pPr>
      <w:r>
        <w:rPr>
          <w:rFonts w:ascii="Arial" w:hAnsi="Arial" w:eastAsia="Courier New"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 Показатели качества и доступности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выбора Заявителем форм предоставления Муниципальной услуги;</w:t>
      </w:r>
    </w:p>
    <w:p>
      <w:pPr>
        <w:tabs>
          <w:tab w:val="left" w:pos="1013"/>
        </w:tabs>
        <w:spacing w:after="0" w:line="240" w:lineRule="auto"/>
        <w:ind w:firstLine="709"/>
        <w:jc w:val="both"/>
        <w:rPr>
          <w:rFonts w:ascii="Arial" w:hAnsi="Arial" w:eastAsia="Times New Roman" w:cs="Arial"/>
          <w:spacing w:val="7"/>
          <w:sz w:val="24"/>
          <w:szCs w:val="24"/>
        </w:rPr>
      </w:pPr>
      <w:r>
        <w:rPr>
          <w:rFonts w:ascii="Arial" w:hAnsi="Arial" w:eastAsia="Times New Roman" w:cs="Arial"/>
          <w:sz w:val="24"/>
          <w:szCs w:val="24"/>
          <w:lang w:eastAsia="ru-RU"/>
        </w:rPr>
        <w:t xml:space="preserve">в) </w:t>
      </w:r>
      <w:r>
        <w:rPr>
          <w:rFonts w:ascii="Arial" w:hAnsi="Arial" w:eastAsia="Times New Roman"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eastAsia="Calibri" w:cs="Arial"/>
          <w:sz w:val="24"/>
          <w:szCs w:val="24"/>
        </w:rPr>
        <w:t>РПГУ</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возможности подачи заявления о предоставлении Муниципальной услуги через ЕПГУ, </w:t>
      </w:r>
      <w:r>
        <w:rPr>
          <w:rFonts w:ascii="Arial" w:hAnsi="Arial" w:eastAsia="Calibri" w:cs="Arial"/>
          <w:sz w:val="24"/>
          <w:szCs w:val="24"/>
        </w:rPr>
        <w:t>РПГУ</w:t>
      </w:r>
      <w:r>
        <w:rPr>
          <w:rFonts w:ascii="Arial" w:hAnsi="Arial" w:eastAsia="Times New Roman" w:cs="Arial"/>
          <w:sz w:val="24"/>
          <w:szCs w:val="24"/>
          <w:lang w:eastAsia="ru-RU"/>
        </w:rPr>
        <w:t xml:space="preserve"> Заявитель должен быть зарегистрирован в единой системе идентификации и аутентификации.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tabs>
          <w:tab w:val="left" w:pos="-142"/>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tabs>
          <w:tab w:val="left" w:pos="-14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направления заявления посредством ЕПГУ,</w:t>
      </w:r>
      <w:r>
        <w:rPr>
          <w:rFonts w:ascii="Arial" w:hAnsi="Arial" w:eastAsia="Calibri" w:cs="Arial"/>
          <w:sz w:val="24"/>
          <w:szCs w:val="24"/>
        </w:rPr>
        <w:t xml:space="preserve"> РПГУ ре</w:t>
      </w:r>
      <w:r>
        <w:rPr>
          <w:rFonts w:ascii="Arial" w:hAnsi="Arial" w:eastAsia="Times New Roman"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Электронные документы представляются в следующих форматах: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w:t>
      </w:r>
      <w:r>
        <w:rPr>
          <w:rFonts w:ascii="Arial" w:hAnsi="Arial" w:eastAsia="Times New Roman" w:cs="Arial"/>
          <w:sz w:val="24"/>
          <w:szCs w:val="24"/>
          <w:lang w:val="en-US" w:eastAsia="ru-RU"/>
        </w:rPr>
        <w:t>xml</w:t>
      </w:r>
      <w:r>
        <w:rPr>
          <w:rFonts w:ascii="Arial" w:hAnsi="Arial" w:eastAsia="Times New Roman"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z w:val="24"/>
          <w:szCs w:val="24"/>
          <w:lang w:val="en-US" w:eastAsia="ru-RU"/>
        </w:rPr>
        <w:t>xml</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w:t>
      </w:r>
      <w:r>
        <w:rPr>
          <w:rFonts w:ascii="Arial" w:hAnsi="Arial" w:eastAsia="Times New Roman" w:cs="Arial"/>
          <w:sz w:val="24"/>
          <w:szCs w:val="24"/>
          <w:lang w:val="en-US" w:eastAsia="ru-RU"/>
        </w:rPr>
        <w:t>doc</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docx</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odt</w:t>
      </w:r>
      <w:r>
        <w:rPr>
          <w:rFonts w:ascii="Arial" w:hAnsi="Arial" w:eastAsia="Times New Roman" w:cs="Arial"/>
          <w:sz w:val="24"/>
          <w:szCs w:val="24"/>
          <w:lang w:eastAsia="ru-RU"/>
        </w:rPr>
        <w:t xml:space="preserve"> - для документов с текстовым содержанием, не включающим формулы;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z w:val="24"/>
          <w:szCs w:val="24"/>
          <w:lang w:val="en-US" w:eastAsia="ru-RU"/>
        </w:rPr>
        <w:t>pdf</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jpeg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png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bmp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tiff</w:t>
      </w:r>
      <w:r>
        <w:rPr>
          <w:rFonts w:ascii="Arial" w:hAnsi="Arial" w:eastAsia="Times New Roman"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 </w:t>
      </w:r>
      <w:r>
        <w:rPr>
          <w:rFonts w:ascii="Arial" w:hAnsi="Arial" w:eastAsia="Times New Roman" w:cs="Arial"/>
          <w:sz w:val="24"/>
          <w:szCs w:val="24"/>
          <w:lang w:val="en-US" w:eastAsia="ru-RU"/>
        </w:rPr>
        <w:t>zip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rar</w:t>
      </w:r>
      <w:r>
        <w:rPr>
          <w:rFonts w:ascii="Arial" w:hAnsi="Arial" w:eastAsia="Times New Roman" w:cs="Arial"/>
          <w:sz w:val="24"/>
          <w:szCs w:val="24"/>
          <w:lang w:eastAsia="ru-RU"/>
        </w:rPr>
        <w:t xml:space="preserve"> для сжатых документов в один файл;</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Times New Roman" w:cs="Arial"/>
          <w:sz w:val="24"/>
          <w:szCs w:val="24"/>
          <w:lang w:val="en-US" w:eastAsia="ru-RU"/>
        </w:rPr>
        <w:t>sig</w:t>
      </w:r>
      <w:r>
        <w:rPr>
          <w:rFonts w:ascii="Arial" w:hAnsi="Arial" w:eastAsia="Times New Roman" w:cs="Arial"/>
          <w:sz w:val="24"/>
          <w:szCs w:val="24"/>
          <w:lang w:eastAsia="ru-RU"/>
        </w:rPr>
        <w:t xml:space="preserve"> для открепленной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z w:val="24"/>
          <w:szCs w:val="24"/>
          <w:lang w:val="en-US" w:eastAsia="ru-RU"/>
        </w:rPr>
        <w:t>dpi</w:t>
      </w:r>
      <w:r>
        <w:rPr>
          <w:rFonts w:ascii="Arial" w:hAnsi="Arial" w:eastAsia="Times New Roman" w:cs="Arial"/>
          <w:sz w:val="24"/>
          <w:szCs w:val="24"/>
          <w:lang w:eastAsia="ru-RU"/>
        </w:rPr>
        <w:t xml:space="preserve"> (масштаб 1:1) с использованием следующих режимов: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«черно-белый» (при отсутствии в документе графических изображений и (или)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«оттенки серого» (при наличии в документе графических изображений, отличных от цветного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18.8. Электронные документы должны обеспечивать: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возможность идентифицировать документ и количество листов в документе;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содержать оглавление, соответствующее их смыслу и содержанию;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18.9. Документы, подлежащие представлению в форматах </w:t>
      </w:r>
      <w:r>
        <w:rPr>
          <w:rFonts w:ascii="Arial" w:hAnsi="Arial" w:eastAsia="Times New Roman" w:cs="Arial"/>
          <w:sz w:val="24"/>
          <w:szCs w:val="24"/>
          <w:lang w:val="en-US" w:eastAsia="ru-RU"/>
        </w:rPr>
        <w:t>xls</w:t>
      </w:r>
      <w:r>
        <w:rPr>
          <w:rFonts w:ascii="Arial" w:hAnsi="Arial" w:eastAsia="Times New Roman" w:cs="Arial"/>
          <w:sz w:val="24"/>
          <w:szCs w:val="24"/>
          <w:lang w:eastAsia="ru-RU"/>
        </w:rPr>
        <w:t xml:space="preserve">, </w:t>
      </w:r>
      <w:r>
        <w:rPr>
          <w:rFonts w:ascii="Arial" w:hAnsi="Arial" w:eastAsia="Arial Unicode MS" w:cs="Arial"/>
          <w:spacing w:val="5"/>
          <w:sz w:val="24"/>
          <w:szCs w:val="24"/>
          <w:lang w:val="en-US" w:eastAsia="ru-RU"/>
        </w:rPr>
        <w:t>xlIsx</w:t>
      </w:r>
      <w:r>
        <w:rPr>
          <w:rFonts w:ascii="Arial" w:hAnsi="Arial" w:eastAsia="Times New Roman" w:cs="Arial"/>
          <w:sz w:val="24"/>
          <w:szCs w:val="24"/>
          <w:lang w:eastAsia="ru-RU"/>
        </w:rPr>
        <w:t xml:space="preserve">или </w:t>
      </w:r>
      <w:r>
        <w:rPr>
          <w:rFonts w:ascii="Arial" w:hAnsi="Arial" w:eastAsia="Times New Roman" w:cs="Arial"/>
          <w:sz w:val="24"/>
          <w:szCs w:val="24"/>
          <w:lang w:val="en-US" w:eastAsia="ru-RU"/>
        </w:rPr>
        <w:t>ods</w:t>
      </w:r>
      <w:r>
        <w:rPr>
          <w:rFonts w:ascii="Arial" w:hAnsi="Arial" w:eastAsia="Times New Roman" w:cs="Arial"/>
          <w:sz w:val="24"/>
          <w:szCs w:val="24"/>
          <w:lang w:eastAsia="ru-RU"/>
        </w:rPr>
        <w:t>, формируются в виде отдельного электронного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18.10. Информационными системами, используемыми для предоставления Муниципальной услуги, являются: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 информационная система Воронежской области «Портал Воронежской области в сети Интернет»;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б)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 xml:space="preserve">18.11. </w:t>
      </w:r>
      <w:r>
        <w:rPr>
          <w:rFonts w:ascii="Arial" w:hAnsi="Arial" w:eastAsia="Times New Roman"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widowControl w:val="0"/>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 Многофункциональный центр осуществляет:</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tabs>
          <w:tab w:val="left" w:pos="1843"/>
        </w:tabs>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18.12.2. Выдачу Заявителю результата предоставления Муниципальной услуги, на бумажном носителе.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tabs>
          <w:tab w:val="left" w:pos="993"/>
          <w:tab w:val="left" w:pos="792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18.19. Работник многофункционального центра осуществляет следующие действия:</w:t>
      </w:r>
    </w:p>
    <w:p>
      <w:pPr>
        <w:numPr>
          <w:ilvl w:val="0"/>
          <w:numId w:val="5"/>
        </w:numPr>
        <w:tabs>
          <w:tab w:val="left" w:pos="993"/>
        </w:tabs>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numPr>
          <w:ilvl w:val="0"/>
          <w:numId w:val="5"/>
        </w:numPr>
        <w:tabs>
          <w:tab w:val="left" w:pos="993"/>
        </w:tabs>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проверяет полномочия представителя Заявителя (в случае обращения представителя заявителя);</w:t>
      </w:r>
    </w:p>
    <w:p>
      <w:pPr>
        <w:numPr>
          <w:ilvl w:val="0"/>
          <w:numId w:val="5"/>
        </w:numPr>
        <w:tabs>
          <w:tab w:val="left" w:pos="993"/>
        </w:tabs>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определяет статус исполнения заявления в МФЦ АИС «МФЦ»;</w:t>
      </w:r>
    </w:p>
    <w:p>
      <w:pPr>
        <w:numPr>
          <w:ilvl w:val="0"/>
          <w:numId w:val="5"/>
        </w:numPr>
        <w:tabs>
          <w:tab w:val="left" w:pos="993"/>
        </w:tabs>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выдает результат предоставления Муниципальной услуги на бумажном носителе.</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18.20. Способы подачи заявления и документов и получение результата Муниципальной услуги в МФЦ (по выбору Заявителя):</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МФЦ;</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pPr>
        <w:tabs>
          <w:tab w:val="left" w:pos="1708"/>
        </w:tabs>
        <w:spacing w:after="0" w:line="240" w:lineRule="auto"/>
        <w:ind w:firstLine="709"/>
        <w:jc w:val="both"/>
        <w:rPr>
          <w:rFonts w:ascii="Arial" w:hAnsi="Arial" w:eastAsia="Times New Roman" w:cs="Arial"/>
          <w:bCs/>
          <w:spacing w:val="7"/>
          <w:sz w:val="24"/>
          <w:szCs w:val="24"/>
        </w:rPr>
      </w:pPr>
      <w:bookmarkStart w:id="1" w:name="bookmark1"/>
      <w:r>
        <w:rPr>
          <w:rFonts w:ascii="Arial" w:hAnsi="Arial" w:eastAsia="Times New Roman" w:cs="Times New Roman"/>
          <w:sz w:val="24"/>
          <w:szCs w:val="24"/>
          <w:lang w:eastAsia="ru-RU"/>
        </w:rPr>
        <w:t xml:space="preserve">Раздел III. </w:t>
      </w:r>
      <w:r>
        <w:rPr>
          <w:rFonts w:ascii="Arial" w:hAnsi="Arial" w:eastAsia="Times New Roman" w:cs="Arial"/>
          <w:bCs/>
          <w:spacing w:val="7"/>
          <w:sz w:val="24"/>
          <w:szCs w:val="24"/>
        </w:rPr>
        <w:t xml:space="preserve">Состав, последовательность и сроки выполнения административных процедур </w:t>
      </w:r>
      <w:bookmarkEnd w:id="1"/>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Перечень вариантов предоставления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1.Выдача решения о переводе жилого помещения в нежилое помещение;</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2.Выдача решения о переводе нежилого помещения в жилое помещение;</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Вариант 4. Выдача дубликата решения о предоставлении Муниципальной услуги.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20. Описание административной процедуры профилирования Заявителя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tabs>
          <w:tab w:val="left" w:pos="1292"/>
        </w:tabs>
        <w:spacing w:after="0" w:line="240" w:lineRule="auto"/>
        <w:ind w:firstLine="709"/>
        <w:jc w:val="both"/>
        <w:rPr>
          <w:rFonts w:ascii="Arial" w:hAnsi="Arial" w:eastAsia="Times New Roman" w:cs="Arial"/>
          <w:spacing w:val="7"/>
          <w:sz w:val="24"/>
          <w:szCs w:val="24"/>
        </w:rPr>
      </w:pPr>
      <w:r>
        <w:rPr>
          <w:rFonts w:ascii="Arial" w:hAnsi="Arial" w:eastAsia="Calibri" w:cs="Arial"/>
          <w:spacing w:val="7"/>
          <w:sz w:val="24"/>
          <w:szCs w:val="24"/>
        </w:rPr>
        <w:t>21. Исчерпывающий перечень административных процедур.</w:t>
      </w:r>
    </w:p>
    <w:p>
      <w:pPr>
        <w:numPr>
          <w:ilvl w:val="0"/>
          <w:numId w:val="6"/>
        </w:numPr>
        <w:tabs>
          <w:tab w:val="left" w:pos="0"/>
        </w:tabs>
        <w:autoSpaceDE w:val="0"/>
        <w:autoSpaceDN w:val="0"/>
        <w:adjustRightInd w:val="0"/>
        <w:spacing w:after="0" w:line="240" w:lineRule="auto"/>
        <w:ind w:left="0" w:firstLine="709"/>
        <w:contextualSpacing/>
        <w:jc w:val="both"/>
        <w:rPr>
          <w:rFonts w:ascii="Arial" w:hAnsi="Arial" w:eastAsia="Calibri" w:cs="Arial"/>
          <w:sz w:val="24"/>
          <w:szCs w:val="24"/>
        </w:rPr>
      </w:pPr>
      <w:r>
        <w:rPr>
          <w:rFonts w:ascii="Arial" w:hAnsi="Arial" w:eastAsia="Calibri" w:cs="Arial"/>
          <w:sz w:val="24"/>
          <w:szCs w:val="24"/>
        </w:rPr>
        <w:t>Прием и регистрация заявления и документов, необходимых для предоставления Муниципальной услуги;</w:t>
      </w:r>
    </w:p>
    <w:p>
      <w:pPr>
        <w:numPr>
          <w:ilvl w:val="0"/>
          <w:numId w:val="6"/>
        </w:numPr>
        <w:tabs>
          <w:tab w:val="left" w:pos="0"/>
        </w:tabs>
        <w:autoSpaceDE w:val="0"/>
        <w:autoSpaceDN w:val="0"/>
        <w:adjustRightInd w:val="0"/>
        <w:spacing w:after="0" w:line="240" w:lineRule="auto"/>
        <w:ind w:left="0" w:firstLine="709"/>
        <w:contextualSpacing/>
        <w:jc w:val="both"/>
        <w:rPr>
          <w:rFonts w:ascii="Arial" w:hAnsi="Arial" w:eastAsia="Calibri" w:cs="Arial"/>
          <w:sz w:val="24"/>
          <w:szCs w:val="24"/>
        </w:rPr>
      </w:pPr>
      <w:r>
        <w:rPr>
          <w:rFonts w:ascii="Arial" w:hAnsi="Arial" w:eastAsia="Calibri"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numPr>
          <w:ilvl w:val="0"/>
          <w:numId w:val="6"/>
        </w:numPr>
        <w:tabs>
          <w:tab w:val="left" w:pos="0"/>
        </w:tabs>
        <w:autoSpaceDE w:val="0"/>
        <w:autoSpaceDN w:val="0"/>
        <w:adjustRightInd w:val="0"/>
        <w:spacing w:after="0" w:line="240" w:lineRule="auto"/>
        <w:ind w:left="0" w:firstLine="709"/>
        <w:contextualSpacing/>
        <w:jc w:val="both"/>
        <w:rPr>
          <w:rFonts w:ascii="Arial" w:hAnsi="Arial" w:eastAsia="Calibri" w:cs="Arial"/>
          <w:sz w:val="24"/>
          <w:szCs w:val="24"/>
        </w:rPr>
      </w:pPr>
      <w:r>
        <w:rPr>
          <w:rFonts w:ascii="Arial" w:hAnsi="Arial" w:eastAsia="Calibri" w:cs="Arial"/>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pPr>
        <w:numPr>
          <w:ilvl w:val="0"/>
          <w:numId w:val="6"/>
        </w:numPr>
        <w:tabs>
          <w:tab w:val="left" w:pos="0"/>
        </w:tabs>
        <w:autoSpaceDE w:val="0"/>
        <w:autoSpaceDN w:val="0"/>
        <w:adjustRightInd w:val="0"/>
        <w:spacing w:after="0" w:line="240" w:lineRule="auto"/>
        <w:ind w:left="0" w:firstLine="709"/>
        <w:contextualSpacing/>
        <w:jc w:val="both"/>
        <w:rPr>
          <w:rFonts w:ascii="Arial" w:hAnsi="Arial" w:eastAsia="Calibri" w:cs="Arial"/>
          <w:sz w:val="24"/>
          <w:szCs w:val="24"/>
        </w:rPr>
      </w:pPr>
      <w:r>
        <w:rPr>
          <w:rFonts w:ascii="Arial" w:hAnsi="Arial" w:eastAsia="Calibri" w:cs="Arial"/>
          <w:sz w:val="24"/>
          <w:szCs w:val="24"/>
        </w:rPr>
        <w:t xml:space="preserve">Выдача (направление) документов по результатам предоставления Муниципальной услуги. </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Подразделы, содержащие описание вариантов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 Вариант 1. Выдача решения о переводе жилого помещения в нежилое помещение.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указан в пп. 6.2.1 п.6.2 раздела 6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и описание административных процедур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 Прием и регистрация заявления и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заявлению должны быть приложены документы, указанные в пункте 9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устанавливает предмет обращения, личность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 xml:space="preserve">В случае подачи документов посредством МФЦ расписка выдается в МФЦ.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При поступлении заявления в форме электронного документа и комплекта электронных документов </w:t>
      </w:r>
      <w:r>
        <w:rPr>
          <w:rFonts w:ascii="Arial" w:hAnsi="Arial" w:eastAsia="Calibri"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исполнения административной процедуры - 1 рабочий день.</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hAnsi="Arial" w:eastAsia="SimSu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22.2. </w:t>
      </w:r>
      <w:r>
        <w:rPr>
          <w:rFonts w:ascii="Arial" w:hAnsi="Arial" w:eastAsia="Calibri"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Arial" w:hAnsi="Arial" w:eastAsia="Times New Roman" w:cs="Arial"/>
          <w:sz w:val="24"/>
          <w:szCs w:val="24"/>
          <w:lang w:eastAsia="ru-RU"/>
        </w:rPr>
        <w:t>.</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Рассмотрение документов, и</w:t>
      </w:r>
      <w:r>
        <w:rPr>
          <w:rFonts w:ascii="Arial" w:hAnsi="Arial" w:eastAsia="SimSun" w:cs="Arial"/>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ascii="Arial" w:hAnsi="Arial" w:eastAsia="Times New Roman" w:cs="Arial"/>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 xml:space="preserve">Специалист в течение 3 рабочих дней (в пределах сроков, установленных пунктом7 настоящего Административного регламента) </w:t>
      </w:r>
      <w:r>
        <w:rPr>
          <w:rFonts w:ascii="Arial" w:hAnsi="Arial" w:eastAsia="SimSun" w:cs="Arial"/>
          <w:sz w:val="24"/>
          <w:szCs w:val="24"/>
          <w:lang w:eastAsia="ru-RU"/>
        </w:rPr>
        <w:t>в рамках межведомственного взаимодействия запрашивает в случае необходимости: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а) в Управлении Федеральной службы государственной регистрации, кадастра и картографии по Воронежской области: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недвижимости о зарегистрированных правах на объект недвижимости;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б) в Управлении Федеральной налоговой службы по Воронежской области: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в) </w:t>
      </w:r>
      <w:r>
        <w:rPr>
          <w:rFonts w:ascii="Arial" w:hAnsi="Arial" w:eastAsia="Calibri" w:cs="Arial"/>
          <w:sz w:val="24"/>
          <w:szCs w:val="24"/>
          <w:lang w:eastAsia="ru-RU"/>
        </w:rPr>
        <w:t>в органах технического учета и технической инвентаризации объектов капитального строительства:</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поэтажный план дома, в котором находится переводимое помещение.</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Pr>
          <w:rFonts w:ascii="Arial" w:hAnsi="Arial" w:eastAsia="Times New Roman" w:cs="Arial"/>
          <w:bCs/>
          <w:sz w:val="24"/>
          <w:szCs w:val="24"/>
          <w:lang w:eastAsia="ru-RU"/>
        </w:rPr>
        <w:t>получение необходимых сведений и документов для принятия решения о предоставлении Муниципальной услуги.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SimSun" w:cs="Arial"/>
          <w:sz w:val="24"/>
          <w:szCs w:val="24"/>
        </w:rPr>
        <w:t xml:space="preserve">22.3. </w:t>
      </w:r>
      <w:r>
        <w:rPr>
          <w:rFonts w:ascii="Arial" w:hAnsi="Arial" w:eastAsia="Calibri"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pPr>
        <w:tabs>
          <w:tab w:val="left" w:pos="1106"/>
        </w:tabs>
        <w:spacing w:after="0" w:line="240" w:lineRule="auto"/>
        <w:ind w:firstLine="709"/>
        <w:jc w:val="both"/>
        <w:rPr>
          <w:rFonts w:ascii="Arial" w:hAnsi="Arial" w:eastAsia="Times New Roman" w:cs="Arial"/>
          <w:spacing w:val="7"/>
          <w:sz w:val="24"/>
          <w:szCs w:val="24"/>
        </w:rPr>
      </w:pPr>
      <w:r>
        <w:rPr>
          <w:rFonts w:ascii="Arial" w:hAnsi="Arial" w:eastAsia="Calibri" w:cs="Arial"/>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Pr>
          <w:rFonts w:ascii="Arial" w:hAnsi="Arial" w:eastAsia="SimSun"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ascii="Arial" w:hAnsi="Arial" w:eastAsia="Times New Roman" w:cs="Arial"/>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pPr>
        <w:tabs>
          <w:tab w:val="left" w:pos="1106"/>
        </w:tabs>
        <w:spacing w:after="0" w:line="240" w:lineRule="auto"/>
        <w:ind w:firstLine="709"/>
        <w:jc w:val="both"/>
        <w:rPr>
          <w:rFonts w:ascii="Arial" w:hAnsi="Arial" w:eastAsia="Times New Roman" w:cs="Arial"/>
          <w:spacing w:val="7"/>
          <w:sz w:val="24"/>
          <w:szCs w:val="24"/>
        </w:rPr>
      </w:pPr>
      <w:r>
        <w:rPr>
          <w:rFonts w:ascii="Arial" w:hAnsi="Arial" w:eastAsia="Calibri" w:cs="Arial"/>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Pr>
          <w:rFonts w:ascii="Arial" w:hAnsi="Arial" w:eastAsia="SimSun" w:cs="Arial"/>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ascii="Arial" w:hAnsi="Arial" w:eastAsia="Times New Roman" w:cs="Arial"/>
          <w:spacing w:val="7"/>
          <w:sz w:val="24"/>
          <w:szCs w:val="24"/>
        </w:rPr>
        <w:t>Решения об отказе в переводе жилого помещения в нежилое помещение по форме согласно Приложению №3 к настоящему Административному регламенту.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Подготовленный</w:t>
      </w:r>
      <w:r>
        <w:rPr>
          <w:rFonts w:ascii="Arial" w:hAnsi="Arial" w:eastAsia="SimSun" w:cs="Arial"/>
          <w:sz w:val="24"/>
          <w:szCs w:val="24"/>
          <w:lang w:eastAsia="ru-RU"/>
        </w:rPr>
        <w:t xml:space="preserve"> специалистом проект </w:t>
      </w:r>
      <w:r>
        <w:rPr>
          <w:rFonts w:ascii="Arial" w:hAnsi="Arial" w:eastAsia="Times New Roman" w:cs="Arial"/>
          <w:sz w:val="24"/>
          <w:szCs w:val="24"/>
          <w:lang w:eastAsia="ru-RU"/>
        </w:rPr>
        <w:t>Решения о переводе (отказе в переводе) жилого помещения в нежилое помещение передается на подписание главе Солдатского сельского поселения Острогожского муниципального района Воронежской области.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Решение</w:t>
      </w:r>
      <w:r>
        <w:rPr>
          <w:rFonts w:ascii="Arial" w:hAnsi="Arial" w:eastAsia="Times New Roman"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22.4. Выдача (направление) документов по результатам предоставления Муниципальной услуги.</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пунктом7 настоящего Административного регламента) способом, указанным в заявлении о предоставлении Муниципальной услуги. </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Максимальный срок исполнения административной процедуры - 3 рабочих дня.</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23. Вариант 2. Выдача решения о переводе нежилого помещения в жилое помещение.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 Вид электронной подписи определяется в соответствии с законодательством.</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25. Вариант 4. Выдача дубликата решения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25.3. Основанием принятия решения о выдаче дубликата Решения является его утрата либо порча.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pPr>
        <w:tabs>
          <w:tab w:val="left" w:pos="0"/>
        </w:tabs>
        <w:spacing w:after="0" w:line="240" w:lineRule="auto"/>
        <w:ind w:firstLine="709"/>
        <w:jc w:val="both"/>
        <w:rPr>
          <w:rFonts w:ascii="Arial" w:hAnsi="Arial" w:eastAsia="Times New Roman" w:cs="Arial"/>
          <w:bCs/>
          <w:spacing w:val="7"/>
          <w:sz w:val="24"/>
          <w:szCs w:val="24"/>
        </w:rPr>
      </w:pPr>
      <w:bookmarkStart w:id="2" w:name="bookmark2"/>
      <w:r>
        <w:rPr>
          <w:rFonts w:ascii="Arial" w:hAnsi="Arial" w:eastAsia="Times New Roman" w:cs="Times New Roman"/>
          <w:sz w:val="24"/>
          <w:szCs w:val="24"/>
          <w:lang w:eastAsia="ru-RU"/>
        </w:rPr>
        <w:t xml:space="preserve">Раздел IV. </w:t>
      </w:r>
      <w:r>
        <w:rPr>
          <w:rFonts w:ascii="Arial" w:hAnsi="Arial" w:eastAsia="Times New Roman" w:cs="Arial"/>
          <w:bCs/>
          <w:spacing w:val="7"/>
          <w:sz w:val="24"/>
          <w:szCs w:val="24"/>
        </w:rPr>
        <w:t>Порядок и формы контроля за исполнением административного регламента</w:t>
      </w:r>
      <w:bookmarkEnd w:id="2"/>
    </w:p>
    <w:p>
      <w:pPr>
        <w:tabs>
          <w:tab w:val="left" w:pos="1134"/>
          <w:tab w:val="left" w:pos="1276"/>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26.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устанавливающих требования к предоставлению Муниципальной услуги.</w:t>
      </w:r>
    </w:p>
    <w:p>
      <w:pPr>
        <w:tabs>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tabs>
          <w:tab w:val="left" w:pos="1276"/>
          <w:tab w:val="left" w:pos="141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tabs>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tabs>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spacing w:val="7"/>
          <w:sz w:val="24"/>
          <w:szCs w:val="24"/>
        </w:rPr>
        <w:t xml:space="preserve">27. </w:t>
      </w:r>
      <w:r>
        <w:rPr>
          <w:rFonts w:ascii="Arial" w:hAnsi="Arial" w:eastAsia="Times New Roman" w:cs="Arial"/>
          <w:iCs/>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pPr>
        <w:tabs>
          <w:tab w:val="left" w:pos="1134"/>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tabs>
          <w:tab w:val="left" w:pos="1134"/>
          <w:tab w:val="left" w:pos="145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27.2. При плановой проверке полноты и качества предоставления Муниципальной услуги контролю подлежат:</w:t>
      </w:r>
    </w:p>
    <w:p>
      <w:pPr>
        <w:tabs>
          <w:tab w:val="left" w:pos="964"/>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соблюдение сроков предоставления Муниципальной услуги;</w:t>
      </w:r>
    </w:p>
    <w:p>
      <w:pPr>
        <w:tabs>
          <w:tab w:val="left" w:pos="851"/>
          <w:tab w:val="left" w:pos="98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соблюдение положений настоящего Административного регламента;</w:t>
      </w:r>
    </w:p>
    <w:p>
      <w:pPr>
        <w:tabs>
          <w:tab w:val="left" w:pos="987"/>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правильность и обоснованность принятого решения об отказе в предоставлении Муниципальной услуги.</w:t>
      </w:r>
    </w:p>
    <w:p>
      <w:pPr>
        <w:tabs>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27.3.Основаниями для проведения внеплановых проверок являются:</w:t>
      </w:r>
    </w:p>
    <w:p>
      <w:pPr>
        <w:tabs>
          <w:tab w:val="left" w:pos="10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Солдатского сельского поселения Острогожского муниципального района Воронежской области;</w:t>
      </w:r>
    </w:p>
    <w:p>
      <w:pPr>
        <w:tabs>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pPr>
        <w:tabs>
          <w:tab w:val="left" w:pos="0"/>
          <w:tab w:val="left" w:pos="1134"/>
        </w:tabs>
        <w:spacing w:after="0" w:line="240" w:lineRule="auto"/>
        <w:ind w:firstLine="709"/>
        <w:jc w:val="both"/>
        <w:rPr>
          <w:rFonts w:ascii="Arial" w:hAnsi="Arial" w:eastAsia="Times New Roman" w:cs="Arial"/>
          <w:bCs/>
          <w:spacing w:val="7"/>
          <w:sz w:val="24"/>
          <w:szCs w:val="24"/>
        </w:rPr>
      </w:pPr>
      <w:r>
        <w:rPr>
          <w:rFonts w:ascii="Arial" w:hAnsi="Arial" w:eastAsia="Times New Roman" w:cs="Arial"/>
          <w:bCs/>
          <w:spacing w:val="7"/>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tabs>
          <w:tab w:val="left" w:pos="0"/>
          <w:tab w:val="left" w:pos="1134"/>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tabs>
          <w:tab w:val="left" w:pos="0"/>
          <w:tab w:val="left" w:pos="1134"/>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tabs>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pPr>
        <w:tabs>
          <w:tab w:val="left" w:pos="1276"/>
          <w:tab w:val="left" w:pos="149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tabs>
          <w:tab w:val="left" w:pos="147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tabs>
          <w:tab w:val="left" w:pos="147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tabs>
          <w:tab w:val="left" w:pos="148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tabs>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rPr>
        <w:t xml:space="preserve">порядка предоставления Муниципальной услуги, а также жалобы и заявления на действия </w:t>
      </w:r>
      <w:r>
        <w:rPr>
          <w:rFonts w:ascii="Arial" w:hAnsi="Arial" w:eastAsia="Times New Roman"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pPr>
        <w:tabs>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31. Заявитель может обратиться с жалобой в том числе в следующих случаях: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32. Заявители имеют право на получение информации, необходимой для обоснования и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33. Оснований для отказа в рассмотрении жалобы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34. Основанием для начала процедуры досудебного (внесудебного) обжалования является поступившая жалоба.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35. Жалоба должна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36. Жалобы на решения и действия (бездействие) должностного лица подаются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709"/>
        <w:jc w:val="both"/>
        <w:rPr>
          <w:rFonts w:ascii="Arial" w:hAnsi="Arial" w:eastAsia="Times New Roman" w:cs="Arial"/>
          <w:sz w:val="24"/>
          <w:szCs w:val="24"/>
          <w:lang w:eastAsia="ru-RU"/>
        </w:rPr>
      </w:pPr>
      <w:bookmarkStart w:id="3" w:name="p39"/>
      <w:bookmarkEnd w:id="3"/>
      <w:r>
        <w:rPr>
          <w:rFonts w:ascii="Arial" w:hAnsi="Arial" w:eastAsia="Times New Roman"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709"/>
        <w:jc w:val="both"/>
        <w:rPr>
          <w:rFonts w:ascii="Arial" w:hAnsi="Arial" w:eastAsia="Times New Roman" w:cs="Arial"/>
          <w:sz w:val="24"/>
          <w:szCs w:val="24"/>
          <w:lang w:eastAsia="ru-RU"/>
        </w:rPr>
      </w:pPr>
      <w:bookmarkStart w:id="4" w:name="p43"/>
      <w:bookmarkEnd w:id="4"/>
      <w:r>
        <w:rPr>
          <w:rFonts w:ascii="Arial" w:hAnsi="Arial" w:eastAsia="Times New Roman"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709"/>
        <w:jc w:val="both"/>
        <w:outlineLvl w:val="1"/>
        <w:rPr>
          <w:rFonts w:ascii="Arial" w:hAnsi="Arial" w:eastAsia="Times New Roman" w:cs="Arial"/>
          <w:bCs/>
          <w:iCs/>
          <w:sz w:val="24"/>
          <w:szCs w:val="24"/>
          <w:lang w:eastAsia="ru-RU"/>
        </w:rPr>
      </w:pPr>
      <w:bookmarkStart w:id="5" w:name="_Toc134019825"/>
      <w:r>
        <w:rPr>
          <w:rFonts w:ascii="Arial" w:hAnsi="Arial" w:eastAsia="Times New Roman" w:cs="Arial"/>
          <w:sz w:val="24"/>
          <w:szCs w:val="24"/>
          <w:lang w:eastAsia="ru-RU"/>
        </w:rPr>
        <w:t xml:space="preserve">Раздел V. </w:t>
      </w:r>
      <w:r>
        <w:rPr>
          <w:rFonts w:ascii="Arial" w:hAnsi="Arial" w:eastAsia="Times New Roman" w:cs="Arial"/>
          <w:bCs/>
          <w:iCs/>
          <w:sz w:val="24"/>
          <w:szCs w:val="24"/>
          <w:lang w:eastAsia="ru-RU"/>
        </w:rPr>
        <w:t>Перечень нормативных правовых актов, регулирующих порядок</w:t>
      </w:r>
      <w:bookmarkEnd w:id="5"/>
      <w:bookmarkStart w:id="6"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6"/>
      <w:bookmarkStart w:id="7"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7"/>
      <w:bookmarkStart w:id="8" w:name="_Toc134019828"/>
      <w:r>
        <w:rPr>
          <w:rFonts w:ascii="Arial" w:hAnsi="Arial" w:eastAsia="Times New Roman" w:cs="Arial"/>
          <w:bCs/>
          <w:iCs/>
          <w:sz w:val="24"/>
          <w:szCs w:val="24"/>
          <w:lang w:eastAsia="ru-RU"/>
        </w:rPr>
        <w:t xml:space="preserve"> в ходе предоставления муниципальной услуги</w:t>
      </w:r>
      <w:bookmarkEnd w:id="8"/>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tabs>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after="0" w:line="240" w:lineRule="auto"/>
        <w:ind w:left="6160" w:leftChars="28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 1 к Административному 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p>
    <w:p>
      <w:pPr>
        <w:numPr>
          <w:ilvl w:val="0"/>
          <w:numId w:val="7"/>
        </w:num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Перечень признаков заявителей</w:t>
      </w:r>
    </w:p>
    <w:p>
      <w:pPr>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Признак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w:t>
            </w:r>
            <w:r>
              <w:rPr>
                <w:rFonts w:ascii="Arial" w:hAnsi="Arial" w:eastAsia="Calibri" w:cs="Arial"/>
                <w:sz w:val="24"/>
                <w:szCs w:val="24"/>
                <w:lang w:eastAsia="ru-RU"/>
              </w:rPr>
              <w:t>Выдача решения о переводе жилого помещения в нежилое помещение</w:t>
            </w:r>
            <w:r>
              <w:rPr>
                <w:rFonts w:ascii="Arial" w:hAnsi="Arial" w:eastAsia="Times New Roman"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 Индивидуальный предприниматель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8"/>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8"/>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w:t>
            </w:r>
            <w:r>
              <w:rPr>
                <w:rFonts w:ascii="Arial" w:hAnsi="Arial" w:eastAsia="Calibri" w:cs="Arial"/>
                <w:sz w:val="24"/>
                <w:szCs w:val="24"/>
                <w:lang w:eastAsia="ru-RU"/>
              </w:rPr>
              <w:t>Выдача решения о переводе нежилого помещения в жилое помещение</w:t>
            </w:r>
            <w:r>
              <w:rPr>
                <w:rFonts w:ascii="Arial" w:hAnsi="Arial" w:eastAsia="Times New Roman"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 Индивидуальный предприниматель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9"/>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9"/>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 Индивидуальный предприниматель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10"/>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10"/>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4 «Выдача дубликата решения о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 Индивидуальный предприниматель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11"/>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11"/>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Вариант </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w:t>
            </w:r>
            <w:r>
              <w:rPr>
                <w:rFonts w:ascii="Arial" w:hAnsi="Arial" w:eastAsia="Calibri" w:cs="Arial"/>
                <w:sz w:val="24"/>
                <w:szCs w:val="24"/>
                <w:lang w:eastAsia="ru-RU"/>
              </w:rPr>
              <w:t>Выдача решения о переводе жилого помещения в нежилое помещение</w:t>
            </w:r>
            <w:r>
              <w:rPr>
                <w:rFonts w:ascii="Arial" w:hAnsi="Arial" w:eastAsia="Times New Roman"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индивидуального предпринимателя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(лицо, имеющее право действовать без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w:t>
            </w:r>
            <w:r>
              <w:rPr>
                <w:rFonts w:ascii="Arial" w:hAnsi="Arial" w:eastAsia="Calibri" w:cs="Arial"/>
                <w:sz w:val="24"/>
                <w:szCs w:val="24"/>
                <w:lang w:eastAsia="ru-RU"/>
              </w:rPr>
              <w:t>Выдача решения о переводе нежилого помещения в жилое помещение</w:t>
            </w:r>
            <w:r>
              <w:rPr>
                <w:rFonts w:ascii="Arial" w:hAnsi="Arial" w:eastAsia="Times New Roman"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индивидуального предпринимателя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(лицо, имеющее право действовать без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индивидуального предпринимателя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(лицо, имеющее право действовать без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2"/>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4 «Выдача дубликата решения о предоставлении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36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Индивидуальный предприниматель,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индивидуального предпринимателя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(лицо, имеющее право действовать без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36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left="6160" w:leftChars="28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 2</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Форма заявления о переводе помещения</w:t>
      </w:r>
    </w:p>
    <w:p>
      <w:pPr>
        <w:spacing w:after="0" w:line="240" w:lineRule="auto"/>
        <w:ind w:firstLine="709"/>
        <w:jc w:val="right"/>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кому: ___________________________________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(органа местного самоуправления)</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откого: 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(полное наименование, ИНН, ОГРН юридического лица)</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(контактный телефон, электронная почта, почтовый адрес)</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данные документа, удостоверяющего личность,</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контактный телефон, адрес электронной почты уполномоченного лица)</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(данные представителя заявителя)</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ЗАЯВЛЕНИЕ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 переводе жилого помещения в нежилое помещение и нежилого помещения в жилое помещение</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Прошу предоставить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______________________________________________________________в отношении помещения, находящегося в собственности_____________________________________________________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адресу: ____________________________________________________________ (город, улица, проспект, проезд, переулок, шоссе)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дома, № корпуса, строения)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(нежилое/жилое)(нужное подчеркнуть)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прошу выдать (направить) следующим способом (нужное подчеркнуть):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лично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лично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 личный кабинет на ЕПГУ;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посредством почтового отправления по почтовому адресу.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Подпись 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(расшифровка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Дата______________________________</w:t>
      </w:r>
    </w:p>
    <w:p>
      <w:pPr>
        <w:spacing w:after="0" w:line="240" w:lineRule="auto"/>
        <w:ind w:left="6160" w:leftChars="2800" w:firstLine="0" w:firstLineChars="0"/>
        <w:jc w:val="both"/>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 3</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к Административному регламенту</w:t>
      </w:r>
    </w:p>
    <w:p>
      <w:pPr>
        <w:spacing w:after="0" w:line="240" w:lineRule="auto"/>
        <w:ind w:firstLine="709"/>
        <w:jc w:val="right"/>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УТВЕРЖДЕНА</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Постановлением Правительства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Российской Федерации</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от 10.08.2005 № 502</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ФОРМА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решения о переводе (отказе в переводе) жилого (нежилого) помещения в нежилое (жилое) помещение</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Кому______________________________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для граждан;</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Полное наименование организации –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__________________________________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Для юридических лиц</w:t>
      </w:r>
    </w:p>
    <w:p>
      <w:pPr>
        <w:spacing w:after="0" w:line="240" w:lineRule="auto"/>
        <w:ind w:firstLine="709"/>
        <w:jc w:val="right"/>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Куда _____________________________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(почтовый индекс и адрес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Заявителя согласно заявлению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О переводе)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 переводе (отказе в переводе) жилого (нежилого) помещения в нежилое (жилое) помещение</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(полное наименование органа местного самоуправления,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осуществляющего перевод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городского или сельского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 улицы, площади, проспекта, бульвара, проезда и т.п.)</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корпус (владение, строение)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дом ______, ------------------------------------------------------------------, кв. 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(ненужное зачеркнуть)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из жилого (нежилого) в нежилое (жилое)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 целях использования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(ненужное зачеркнуть)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помещения в качестве 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(вид использования помещения в соответствии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 заявлением о переводе)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РЕШИЛ (_________________________________________________________):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акта, дата его принятия и номер)</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Помещение на основании приложенных к заявлению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жилого (нежилого) в нежилое (жилое)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а) перевести из -------------------------------------------------------- без</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(ненужное зачеркнуть) предварительных условий;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б) перевести из жилого (нежилого) в нежилое (жилое) при условии проведения в установленном порядке следующих видов работ: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работ по переустройству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(перепланировке)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или иных необходимых работ по ремонту, реконструкции,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реставрации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2. Отказать в переводе указанного помещения из жилого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(нежилого) в нежилое (жилое) в связи 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(основание(я), установленное частью 1 статьи 24</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Жилищного кодекса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 ________________ 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(должность лица, (подпись) (расшифровка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подписавшего уведомление)</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 ____________ 20____ г.</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М.П.</w:t>
      </w:r>
    </w:p>
    <w:p>
      <w:pPr>
        <w:spacing w:after="0" w:line="240" w:lineRule="auto"/>
        <w:ind w:left="6160" w:leftChars="2800" w:firstLine="0" w:firstLineChars="0"/>
        <w:jc w:val="both"/>
        <w:rPr>
          <w:rFonts w:ascii="Arial" w:hAnsi="Arial" w:eastAsia="Calibri" w:cs="Arial"/>
          <w:sz w:val="24"/>
          <w:szCs w:val="24"/>
        </w:rPr>
      </w:pPr>
      <w:r>
        <w:rPr>
          <w:rFonts w:ascii="Arial" w:hAnsi="Arial" w:eastAsia="Calibri" w:cs="Arial"/>
          <w:sz w:val="24"/>
          <w:szCs w:val="24"/>
          <w:lang w:eastAsia="ru-RU" w:bidi="ru-RU"/>
        </w:rPr>
        <w:br w:type="page"/>
      </w:r>
      <w:bookmarkStart w:id="9" w:name="_GoBack"/>
      <w:r>
        <w:rPr>
          <w:rFonts w:ascii="Arial" w:hAnsi="Arial" w:eastAsia="Calibri" w:cs="Arial"/>
          <w:sz w:val="24"/>
          <w:szCs w:val="24"/>
          <w:lang w:eastAsia="ru-RU" w:bidi="ru-RU"/>
        </w:rPr>
        <w:t>Приложение № 4</w:t>
      </w:r>
      <w:r>
        <w:rPr>
          <w:rFonts w:hint="default" w:ascii="Arial" w:hAnsi="Arial" w:eastAsia="Calibri" w:cs="Arial"/>
          <w:sz w:val="24"/>
          <w:szCs w:val="24"/>
          <w:lang w:val="en-US" w:eastAsia="ru-RU" w:bidi="ru-RU"/>
        </w:rPr>
        <w:t xml:space="preserve"> </w:t>
      </w:r>
      <w:r>
        <w:rPr>
          <w:rFonts w:ascii="Arial" w:hAnsi="Arial" w:eastAsia="Calibri" w:cs="Arial"/>
          <w:sz w:val="24"/>
          <w:szCs w:val="24"/>
          <w:lang w:eastAsia="ru-RU" w:bidi="ru-RU"/>
        </w:rPr>
        <w:t>к настоящему Административному</w:t>
      </w:r>
      <w:r>
        <w:rPr>
          <w:rFonts w:hint="default" w:ascii="Arial" w:hAnsi="Arial" w:eastAsia="Calibri" w:cs="Arial"/>
          <w:sz w:val="24"/>
          <w:szCs w:val="24"/>
          <w:lang w:val="en-US" w:eastAsia="ru-RU" w:bidi="ru-RU"/>
        </w:rPr>
        <w:t xml:space="preserve"> </w:t>
      </w:r>
      <w:r>
        <w:rPr>
          <w:rFonts w:ascii="Arial" w:hAnsi="Arial" w:eastAsia="Calibri" w:cs="Arial"/>
          <w:sz w:val="24"/>
          <w:szCs w:val="24"/>
          <w:lang w:eastAsia="ru-RU" w:bidi="ru-RU"/>
        </w:rPr>
        <w:t>регламенту</w:t>
      </w:r>
      <w:bookmarkEnd w:id="9"/>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Форма решения об отказе в приёме и регистрации документов</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об отказе в приёме и регистрации документов, необходимых для предоставления муниципальной услуги</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Вы вправе повторно обратиться в уполномоченный орган с заявлением после устранения указанных нарушений.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Ф.И.О.</w:t>
      </w: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Candara">
    <w:panose1 w:val="020E0502030303020204"/>
    <w:charset w:val="CC"/>
    <w:family w:val="swiss"/>
    <w:pitch w:val="default"/>
    <w:sig w:usb0="A00002EF" w:usb1="4000A44B" w:usb2="00000000" w:usb3="00000000" w:csb0="2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E3604"/>
    <w:multiLevelType w:val="multilevel"/>
    <w:tmpl w:val="068E360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2836898"/>
    <w:multiLevelType w:val="multilevel"/>
    <w:tmpl w:val="1283689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79724B"/>
    <w:multiLevelType w:val="multilevel"/>
    <w:tmpl w:val="2079724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7"/>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5C649E1"/>
    <w:multiLevelType w:val="multilevel"/>
    <w:tmpl w:val="25C649E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4BAB1D14"/>
    <w:multiLevelType w:val="multilevel"/>
    <w:tmpl w:val="4BAB1D1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573731DD"/>
    <w:multiLevelType w:val="multilevel"/>
    <w:tmpl w:val="573731DD"/>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641A0DCB"/>
    <w:multiLevelType w:val="multilevel"/>
    <w:tmpl w:val="641A0DC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9B62942"/>
    <w:multiLevelType w:val="multilevel"/>
    <w:tmpl w:val="69B6294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4914032"/>
    <w:multiLevelType w:val="multilevel"/>
    <w:tmpl w:val="749140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7"/>
  </w:num>
  <w:num w:numId="3">
    <w:abstractNumId w:val="6"/>
  </w:num>
  <w:num w:numId="4">
    <w:abstractNumId w:val="8"/>
  </w:num>
  <w:num w:numId="5">
    <w:abstractNumId w:val="2"/>
  </w:num>
  <w:num w:numId="6">
    <w:abstractNumId w:val="1"/>
  </w:num>
  <w:num w:numId="7">
    <w:abstractNumId w:val="4"/>
  </w:num>
  <w:num w:numId="8">
    <w:abstractNumId w:val="9"/>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1"/>
    <w:rsid w:val="000222B1"/>
    <w:rsid w:val="00023AF5"/>
    <w:rsid w:val="00035504"/>
    <w:rsid w:val="0005184D"/>
    <w:rsid w:val="00077D61"/>
    <w:rsid w:val="000831A1"/>
    <w:rsid w:val="000F0CBB"/>
    <w:rsid w:val="001312E0"/>
    <w:rsid w:val="00166BFA"/>
    <w:rsid w:val="001C0035"/>
    <w:rsid w:val="001F44E3"/>
    <w:rsid w:val="0021293C"/>
    <w:rsid w:val="00214239"/>
    <w:rsid w:val="002702AB"/>
    <w:rsid w:val="002818AD"/>
    <w:rsid w:val="002A7B73"/>
    <w:rsid w:val="002D1694"/>
    <w:rsid w:val="00324F1D"/>
    <w:rsid w:val="003656FC"/>
    <w:rsid w:val="00374205"/>
    <w:rsid w:val="00391ECB"/>
    <w:rsid w:val="00392CFF"/>
    <w:rsid w:val="00392F2B"/>
    <w:rsid w:val="003A3180"/>
    <w:rsid w:val="003B183B"/>
    <w:rsid w:val="003B4AB9"/>
    <w:rsid w:val="003E2595"/>
    <w:rsid w:val="003E7E57"/>
    <w:rsid w:val="00416CA4"/>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85BF8"/>
    <w:rsid w:val="007C2208"/>
    <w:rsid w:val="00866586"/>
    <w:rsid w:val="00884CAD"/>
    <w:rsid w:val="008A069A"/>
    <w:rsid w:val="008D5103"/>
    <w:rsid w:val="008F3C21"/>
    <w:rsid w:val="009661A0"/>
    <w:rsid w:val="009C2EB7"/>
    <w:rsid w:val="009D1223"/>
    <w:rsid w:val="009D7E00"/>
    <w:rsid w:val="009E74F0"/>
    <w:rsid w:val="009F28CD"/>
    <w:rsid w:val="00A05BAD"/>
    <w:rsid w:val="00A23D6D"/>
    <w:rsid w:val="00A51BC4"/>
    <w:rsid w:val="00AC29D9"/>
    <w:rsid w:val="00AD49A5"/>
    <w:rsid w:val="00AE6D6C"/>
    <w:rsid w:val="00AF51A6"/>
    <w:rsid w:val="00B007E6"/>
    <w:rsid w:val="00B47D7F"/>
    <w:rsid w:val="00B62B71"/>
    <w:rsid w:val="00B63548"/>
    <w:rsid w:val="00B643EC"/>
    <w:rsid w:val="00B64AF0"/>
    <w:rsid w:val="00B70C20"/>
    <w:rsid w:val="00B75F16"/>
    <w:rsid w:val="00BB56A9"/>
    <w:rsid w:val="00BD5D30"/>
    <w:rsid w:val="00BE56B1"/>
    <w:rsid w:val="00C14426"/>
    <w:rsid w:val="00C4465B"/>
    <w:rsid w:val="00C657C5"/>
    <w:rsid w:val="00C72D0B"/>
    <w:rsid w:val="00C87C64"/>
    <w:rsid w:val="00CB7CC2"/>
    <w:rsid w:val="00D1622B"/>
    <w:rsid w:val="00D270E6"/>
    <w:rsid w:val="00D309DE"/>
    <w:rsid w:val="00D521E3"/>
    <w:rsid w:val="00DA4557"/>
    <w:rsid w:val="00DB252A"/>
    <w:rsid w:val="00DE1B31"/>
    <w:rsid w:val="00DE2B06"/>
    <w:rsid w:val="00E20D99"/>
    <w:rsid w:val="00E52673"/>
    <w:rsid w:val="00E57EBD"/>
    <w:rsid w:val="00E82926"/>
    <w:rsid w:val="00E8688E"/>
    <w:rsid w:val="00E93AB2"/>
    <w:rsid w:val="00EC3863"/>
    <w:rsid w:val="00F23B5D"/>
    <w:rsid w:val="00F248C0"/>
    <w:rsid w:val="00F9396A"/>
    <w:rsid w:val="00F973A1"/>
    <w:rsid w:val="00FA6D11"/>
    <w:rsid w:val="460A2096"/>
    <w:rsid w:val="5AF4626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5"/>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6"/>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7"/>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18"/>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qFormat/>
    <w:uiPriority w:val="0"/>
    <w:rPr>
      <w:color w:val="0000FF"/>
      <w:u w:val="none"/>
    </w:rPr>
  </w:style>
  <w:style w:type="character" w:styleId="9">
    <w:name w:val="HTML Variable"/>
    <w:basedOn w:val="6"/>
    <w:uiPriority w:val="0"/>
    <w:rPr>
      <w:rFonts w:ascii="Arial" w:hAnsi="Arial"/>
      <w:iCs/>
      <w:color w:val="0000FF"/>
      <w:sz w:val="24"/>
      <w:u w:val="none"/>
    </w:rPr>
  </w:style>
  <w:style w:type="paragraph" w:styleId="10">
    <w:name w:val="Balloon Text"/>
    <w:basedOn w:val="1"/>
    <w:link w:val="45"/>
    <w:semiHidden/>
    <w:unhideWhenUsed/>
    <w:uiPriority w:val="99"/>
    <w:pPr>
      <w:spacing w:after="0" w:line="240" w:lineRule="auto"/>
      <w:ind w:firstLine="567"/>
      <w:jc w:val="both"/>
    </w:pPr>
    <w:rPr>
      <w:rFonts w:ascii="Tahoma" w:hAnsi="Tahoma" w:eastAsia="Times New Roman" w:cs="Tahoma"/>
      <w:sz w:val="16"/>
      <w:szCs w:val="16"/>
      <w:lang w:eastAsia="ru-RU"/>
    </w:rPr>
  </w:style>
  <w:style w:type="paragraph" w:styleId="11">
    <w:name w:val="annotation text"/>
    <w:basedOn w:val="1"/>
    <w:link w:val="51"/>
    <w:semiHidden/>
    <w:uiPriority w:val="0"/>
    <w:pPr>
      <w:spacing w:after="0" w:line="240" w:lineRule="auto"/>
      <w:ind w:firstLine="567"/>
      <w:jc w:val="both"/>
    </w:pPr>
    <w:rPr>
      <w:rFonts w:ascii="Courier" w:hAnsi="Courier" w:eastAsia="Times New Roman" w:cs="Times New Roman"/>
      <w:szCs w:val="20"/>
      <w:lang w:eastAsia="ru-RU"/>
    </w:rPr>
  </w:style>
  <w:style w:type="paragraph" w:styleId="12">
    <w:name w:val="header"/>
    <w:basedOn w:val="1"/>
    <w:link w:val="43"/>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3">
    <w:name w:val="footer"/>
    <w:basedOn w:val="1"/>
    <w:link w:val="44"/>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4">
    <w:name w:val="Table Grid"/>
    <w:basedOn w:val="7"/>
    <w:qFormat/>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16">
    <w:name w:val="Заголовок 2 Знак"/>
    <w:basedOn w:val="6"/>
    <w:link w:val="3"/>
    <w:qFormat/>
    <w:uiPriority w:val="0"/>
    <w:rPr>
      <w:rFonts w:ascii="Arial" w:hAnsi="Arial" w:eastAsia="Times New Roman" w:cs="Arial"/>
      <w:b/>
      <w:bCs/>
      <w:iCs/>
      <w:sz w:val="30"/>
      <w:szCs w:val="28"/>
      <w:lang w:eastAsia="ru-RU"/>
    </w:rPr>
  </w:style>
  <w:style w:type="character" w:customStyle="1" w:styleId="17">
    <w:name w:val="Заголовок 3 Знак"/>
    <w:basedOn w:val="6"/>
    <w:link w:val="4"/>
    <w:qFormat/>
    <w:uiPriority w:val="0"/>
    <w:rPr>
      <w:rFonts w:ascii="Arial" w:hAnsi="Arial" w:eastAsia="Times New Roman" w:cs="Arial"/>
      <w:b/>
      <w:bCs/>
      <w:sz w:val="28"/>
      <w:szCs w:val="26"/>
      <w:lang w:eastAsia="ru-RU"/>
    </w:rPr>
  </w:style>
  <w:style w:type="character" w:customStyle="1" w:styleId="18">
    <w:name w:val="Заголовок 4 Знак"/>
    <w:basedOn w:val="6"/>
    <w:link w:val="5"/>
    <w:qFormat/>
    <w:uiPriority w:val="0"/>
    <w:rPr>
      <w:rFonts w:ascii="Arial" w:hAnsi="Arial" w:eastAsia="Times New Roman" w:cs="Times New Roman"/>
      <w:b/>
      <w:bCs/>
      <w:sz w:val="26"/>
      <w:szCs w:val="28"/>
      <w:lang w:eastAsia="ru-RU"/>
    </w:rPr>
  </w:style>
  <w:style w:type="character" w:customStyle="1" w:styleId="19">
    <w:name w:val="Основной текст (3)_"/>
    <w:link w:val="20"/>
    <w:qFormat/>
    <w:uiPriority w:val="0"/>
    <w:rPr>
      <w:rFonts w:ascii="Times New Roman" w:hAnsi="Times New Roman" w:eastAsia="Times New Roman" w:cs="Times New Roman"/>
      <w:b/>
      <w:bCs/>
      <w:spacing w:val="7"/>
      <w:sz w:val="20"/>
      <w:szCs w:val="20"/>
      <w:shd w:val="clear" w:color="auto" w:fill="FFFFFF"/>
    </w:rPr>
  </w:style>
  <w:style w:type="paragraph" w:customStyle="1" w:styleId="20">
    <w:name w:val="Основной текст (3)"/>
    <w:basedOn w:val="1"/>
    <w:link w:val="19"/>
    <w:qFormat/>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1">
    <w:name w:val="Основной текст_"/>
    <w:link w:val="22"/>
    <w:uiPriority w:val="0"/>
    <w:rPr>
      <w:rFonts w:ascii="Times New Roman" w:hAnsi="Times New Roman" w:eastAsia="Times New Roman" w:cs="Times New Roman"/>
      <w:spacing w:val="7"/>
      <w:sz w:val="20"/>
      <w:szCs w:val="20"/>
      <w:shd w:val="clear" w:color="auto" w:fill="FFFFFF"/>
    </w:rPr>
  </w:style>
  <w:style w:type="paragraph" w:customStyle="1" w:styleId="22">
    <w:name w:val="Основной текст2"/>
    <w:basedOn w:val="1"/>
    <w:link w:val="21"/>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3">
    <w:name w:val="Основной текст + Курсив;Интервал 0 pt"/>
    <w:qForma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4">
    <w:name w:val="Колонтитул_"/>
    <w:link w:val="25"/>
    <w:uiPriority w:val="0"/>
    <w:rPr>
      <w:rFonts w:ascii="Times New Roman" w:hAnsi="Times New Roman" w:eastAsia="Times New Roman" w:cs="Times New Roman"/>
      <w:b/>
      <w:bCs/>
      <w:spacing w:val="14"/>
      <w:sz w:val="21"/>
      <w:szCs w:val="21"/>
      <w:shd w:val="clear" w:color="auto" w:fill="FFFFFF"/>
    </w:rPr>
  </w:style>
  <w:style w:type="paragraph" w:customStyle="1" w:styleId="25">
    <w:name w:val="Колонтитул"/>
    <w:basedOn w:val="1"/>
    <w:link w:val="24"/>
    <w:qFormat/>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6">
    <w:name w:val="Основной текст (9)_"/>
    <w:link w:val="27"/>
    <w:uiPriority w:val="0"/>
    <w:rPr>
      <w:rFonts w:ascii="Times New Roman" w:hAnsi="Times New Roman" w:eastAsia="Times New Roman" w:cs="Times New Roman"/>
      <w:i/>
      <w:iCs/>
      <w:spacing w:val="1"/>
      <w:sz w:val="20"/>
      <w:szCs w:val="20"/>
      <w:shd w:val="clear" w:color="auto" w:fill="FFFFFF"/>
    </w:rPr>
  </w:style>
  <w:style w:type="paragraph" w:customStyle="1" w:styleId="27">
    <w:name w:val="Основной текст (9)"/>
    <w:basedOn w:val="1"/>
    <w:link w:val="26"/>
    <w:qFormat/>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28">
    <w:name w:val="Основной текст (9) + Не курсив;Интервал 0 pt"/>
    <w:qForma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29">
    <w:name w:val="Основной текст1"/>
    <w:qFormat/>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30">
    <w:name w:val="Основной текст (10)_"/>
    <w:link w:val="31"/>
    <w:qFormat/>
    <w:uiPriority w:val="0"/>
    <w:rPr>
      <w:rFonts w:ascii="Times New Roman" w:hAnsi="Times New Roman" w:eastAsia="Times New Roman" w:cs="Times New Roman"/>
      <w:spacing w:val="10"/>
      <w:sz w:val="20"/>
      <w:szCs w:val="20"/>
      <w:shd w:val="clear" w:color="auto" w:fill="FFFFFF"/>
    </w:rPr>
  </w:style>
  <w:style w:type="paragraph" w:customStyle="1" w:styleId="31">
    <w:name w:val="Основной текст (10)"/>
    <w:basedOn w:val="1"/>
    <w:link w:val="30"/>
    <w:qFormat/>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2">
    <w:name w:val="Основной текст (10) + Интервал 0 p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33">
    <w:name w:val="Заголовок №2_"/>
    <w:link w:val="34"/>
    <w:qFormat/>
    <w:uiPriority w:val="0"/>
    <w:rPr>
      <w:rFonts w:ascii="Times New Roman" w:hAnsi="Times New Roman" w:eastAsia="Times New Roman" w:cs="Times New Roman"/>
      <w:b/>
      <w:bCs/>
      <w:spacing w:val="7"/>
      <w:sz w:val="20"/>
      <w:szCs w:val="20"/>
      <w:shd w:val="clear" w:color="auto" w:fill="FFFFFF"/>
    </w:rPr>
  </w:style>
  <w:style w:type="paragraph" w:customStyle="1" w:styleId="34">
    <w:name w:val="Заголовок №2"/>
    <w:basedOn w:val="1"/>
    <w:link w:val="33"/>
    <w:qFormat/>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character" w:customStyle="1" w:styleId="35">
    <w:name w:val="Основной текст + Интервал 0 pt"/>
    <w:qForma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6">
    <w:name w:val="Основной текст + Candara;Интервал 0 pt"/>
    <w:uiPriority w:val="0"/>
    <w:rPr>
      <w:rFonts w:ascii="Candara" w:hAnsi="Candara" w:eastAsia="Candara" w:cs="Candara"/>
      <w:color w:val="000000"/>
      <w:spacing w:val="0"/>
      <w:w w:val="100"/>
      <w:position w:val="0"/>
      <w:sz w:val="20"/>
      <w:szCs w:val="20"/>
      <w:u w:val="none"/>
    </w:rPr>
  </w:style>
  <w:style w:type="character" w:customStyle="1" w:styleId="37">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paragraph" w:styleId="38">
    <w:name w:val="List Paragraph"/>
    <w:basedOn w:val="1"/>
    <w:qFormat/>
    <w:uiPriority w:val="34"/>
    <w:pPr>
      <w:spacing w:after="200" w:line="276" w:lineRule="auto"/>
      <w:ind w:left="720" w:firstLine="567"/>
      <w:contextualSpacing/>
      <w:jc w:val="both"/>
    </w:pPr>
    <w:rPr>
      <w:rFonts w:ascii="Calibri" w:hAnsi="Calibri" w:eastAsia="Calibri" w:cs="Times New Roman"/>
    </w:rPr>
  </w:style>
  <w:style w:type="character" w:customStyle="1" w:styleId="39">
    <w:name w:val="Font Style18"/>
    <w:qFormat/>
    <w:uiPriority w:val="0"/>
    <w:rPr>
      <w:rFonts w:hint="default" w:ascii="Times New Roman" w:hAnsi="Times New Roman" w:cs="Times New Roman"/>
      <w:b/>
      <w:bCs/>
      <w:sz w:val="26"/>
      <w:szCs w:val="26"/>
    </w:rPr>
  </w:style>
  <w:style w:type="paragraph" w:styleId="40">
    <w:name w:val="No Spacing"/>
    <w:qFormat/>
    <w:uiPriority w:val="1"/>
    <w:pPr>
      <w:spacing w:after="0" w:line="240" w:lineRule="auto"/>
    </w:pPr>
    <w:rPr>
      <w:rFonts w:ascii="Times New Roman" w:hAnsi="Times New Roman" w:eastAsia="Calibri" w:cs="Times New Roman"/>
      <w:sz w:val="28"/>
      <w:szCs w:val="28"/>
      <w:lang w:val="ru-RU" w:eastAsia="en-US" w:bidi="ar-SA"/>
    </w:rPr>
  </w:style>
  <w:style w:type="paragraph" w:customStyle="1" w:styleId="41">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42">
    <w:name w:val="ConsNormal"/>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43">
    <w:name w:val="Верхний колонтитул Знак"/>
    <w:basedOn w:val="6"/>
    <w:link w:val="12"/>
    <w:uiPriority w:val="99"/>
    <w:rPr>
      <w:rFonts w:ascii="Arial" w:hAnsi="Arial" w:eastAsia="Times New Roman" w:cs="Times New Roman"/>
      <w:sz w:val="24"/>
      <w:szCs w:val="24"/>
      <w:lang w:eastAsia="ru-RU"/>
    </w:rPr>
  </w:style>
  <w:style w:type="character" w:customStyle="1" w:styleId="44">
    <w:name w:val="Нижний колонтитул Знак"/>
    <w:basedOn w:val="6"/>
    <w:link w:val="13"/>
    <w:qFormat/>
    <w:uiPriority w:val="99"/>
    <w:rPr>
      <w:rFonts w:ascii="Arial" w:hAnsi="Arial" w:eastAsia="Times New Roman" w:cs="Times New Roman"/>
      <w:sz w:val="24"/>
      <w:szCs w:val="24"/>
      <w:lang w:eastAsia="ru-RU"/>
    </w:rPr>
  </w:style>
  <w:style w:type="character" w:customStyle="1" w:styleId="45">
    <w:name w:val="Текст выноски Знак"/>
    <w:basedOn w:val="6"/>
    <w:link w:val="10"/>
    <w:semiHidden/>
    <w:qFormat/>
    <w:uiPriority w:val="99"/>
    <w:rPr>
      <w:rFonts w:ascii="Tahoma" w:hAnsi="Tahoma" w:eastAsia="Times New Roman" w:cs="Tahoma"/>
      <w:sz w:val="16"/>
      <w:szCs w:val="16"/>
      <w:lang w:eastAsia="ru-RU"/>
    </w:rPr>
  </w:style>
  <w:style w:type="paragraph" w:customStyle="1" w:styleId="46">
    <w:name w:val="ConsPlusNonformat"/>
    <w:uiPriority w:val="0"/>
    <w:pPr>
      <w:widowControl w:val="0"/>
      <w:autoSpaceDE w:val="0"/>
      <w:autoSpaceDN w:val="0"/>
      <w:spacing w:after="0" w:line="240" w:lineRule="auto"/>
    </w:pPr>
    <w:rPr>
      <w:rFonts w:ascii="Courier New" w:hAnsi="Courier New" w:eastAsia="Times New Roman" w:cs="Courier New"/>
      <w:sz w:val="20"/>
      <w:szCs w:val="22"/>
      <w:lang w:val="ru-RU" w:eastAsia="ru-RU" w:bidi="ar-SA"/>
    </w:rPr>
  </w:style>
  <w:style w:type="character" w:customStyle="1" w:styleId="47">
    <w:name w:val="Основной текст (9) + Не курсив"/>
    <w:qFormat/>
    <w:uiPriority w:val="0"/>
    <w:rPr>
      <w:rFonts w:hint="default" w:ascii="Times New Roman" w:hAnsi="Times New Roman" w:eastAsia="Times New Roman" w:cs="Times New Roman"/>
      <w:i/>
      <w:iCs/>
      <w:color w:val="000000"/>
      <w:spacing w:val="7"/>
      <w:w w:val="100"/>
      <w:position w:val="0"/>
      <w:sz w:val="20"/>
      <w:szCs w:val="20"/>
      <w:u w:val="none"/>
      <w:lang w:val="ru-RU"/>
    </w:rPr>
  </w:style>
  <w:style w:type="character" w:customStyle="1" w:styleId="48">
    <w:name w:val="Основной текст (5)_"/>
    <w:link w:val="49"/>
    <w:qFormat/>
    <w:uiPriority w:val="0"/>
    <w:rPr>
      <w:rFonts w:ascii="Arial" w:hAnsi="Arial" w:eastAsia="Arial" w:cs="Arial"/>
      <w:sz w:val="20"/>
      <w:szCs w:val="20"/>
    </w:rPr>
  </w:style>
  <w:style w:type="paragraph" w:customStyle="1" w:styleId="49">
    <w:name w:val="Основной текст (5)"/>
    <w:basedOn w:val="1"/>
    <w:link w:val="48"/>
    <w:qFormat/>
    <w:uiPriority w:val="0"/>
    <w:pPr>
      <w:widowControl w:val="0"/>
      <w:spacing w:after="0" w:line="252" w:lineRule="auto"/>
      <w:jc w:val="center"/>
    </w:pPr>
    <w:rPr>
      <w:rFonts w:ascii="Arial" w:hAnsi="Arial" w:eastAsia="Arial" w:cs="Arial"/>
      <w:sz w:val="20"/>
      <w:szCs w:val="20"/>
    </w:rPr>
  </w:style>
  <w:style w:type="paragraph" w:customStyle="1" w:styleId="50">
    <w:name w:val="Стиль1"/>
    <w:basedOn w:val="1"/>
    <w:qFormat/>
    <w:uiPriority w:val="0"/>
    <w:pPr>
      <w:widowControl w:val="0"/>
      <w:spacing w:after="0" w:line="240" w:lineRule="auto"/>
      <w:ind w:firstLine="567"/>
      <w:jc w:val="both"/>
    </w:pPr>
    <w:rPr>
      <w:rFonts w:ascii="Times New Roman" w:hAnsi="Times New Roman" w:eastAsia="Courier New" w:cs="Courier New"/>
      <w:color w:val="000000"/>
      <w:sz w:val="28"/>
      <w:szCs w:val="24"/>
      <w:lang w:eastAsia="ru-RU" w:bidi="ru-RU"/>
    </w:rPr>
  </w:style>
  <w:style w:type="character" w:customStyle="1" w:styleId="51">
    <w:name w:val="Текст примечания Знак"/>
    <w:basedOn w:val="6"/>
    <w:link w:val="11"/>
    <w:semiHidden/>
    <w:uiPriority w:val="0"/>
    <w:rPr>
      <w:rFonts w:ascii="Courier" w:hAnsi="Courier" w:eastAsia="Times New Roman" w:cs="Times New Roman"/>
      <w:szCs w:val="20"/>
      <w:lang w:eastAsia="ru-RU"/>
    </w:rPr>
  </w:style>
  <w:style w:type="paragraph" w:customStyle="1" w:styleId="52">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53">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54">
    <w:name w:val="Table!"/>
    <w:next w:val="53"/>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5">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37</Pages>
  <Words>15093</Words>
  <Characters>86035</Characters>
  <Lines>716</Lines>
  <Paragraphs>201</Paragraphs>
  <TotalTime>111</TotalTime>
  <ScaleCrop>false</ScaleCrop>
  <LinksUpToDate>false</LinksUpToDate>
  <CharactersWithSpaces>100927</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2023-10-17T08:16:00Z</dcterms:created>
  <dc:creator>Ирина Рунькова</dc:creator>
  <cp:lastModifiedBy>soldatskoe</cp:lastModifiedBy>
  <dcterms:modified xsi:type="dcterms:W3CDTF">2023-12-21T08:36:45Z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86A51AC285B54F62818E25FA7CB0F767_12</vt:lpwstr>
  </property>
</Properties>
</file>