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spacing w:after="0" w:line="240" w:lineRule="auto"/>
        <w:ind w:firstLine="709"/>
        <w:rPr>
          <w:rFonts w:hint="default" w:ascii="Arial" w:hAnsi="Arial" w:eastAsia="Times New Roman" w:cs="Arial"/>
          <w:sz w:val="24"/>
          <w:szCs w:val="24"/>
          <w:lang w:val="en-US" w:eastAsia="ru-RU"/>
        </w:rPr>
      </w:pPr>
    </w:p>
    <w:p>
      <w:pPr>
        <w:spacing w:after="0" w:line="240" w:lineRule="auto"/>
        <w:ind w:firstLine="709"/>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15.11</w:t>
      </w:r>
      <w:r>
        <w:rPr>
          <w:rFonts w:ascii="Arial" w:hAnsi="Arial" w:eastAsia="Times New Roman" w:cs="Arial"/>
          <w:sz w:val="24"/>
          <w:szCs w:val="24"/>
          <w:lang w:eastAsia="ru-RU"/>
        </w:rPr>
        <w:t xml:space="preserve">.2023 г. </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 xml:space="preserve">№ </w:t>
      </w:r>
      <w:r>
        <w:rPr>
          <w:rFonts w:hint="default" w:ascii="Arial" w:hAnsi="Arial" w:eastAsia="Times New Roman" w:cs="Arial"/>
          <w:sz w:val="24"/>
          <w:szCs w:val="24"/>
          <w:lang w:val="en-US" w:eastAsia="ru-RU"/>
        </w:rPr>
        <w:t>58</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outlineLvl w:val="0"/>
        <w:rPr>
          <w:rFonts w:ascii="Arial" w:hAnsi="Arial" w:eastAsia="Times New Roman" w:cs="Arial"/>
          <w:b w:val="0"/>
          <w:bCs w:val="0"/>
          <w:kern w:val="28"/>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Об утверждении административного </w:t>
      </w:r>
    </w:p>
    <w:p>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регламента «Предварительное согласование </w:t>
      </w:r>
    </w:p>
    <w:p>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предоставления земельного участка» на </w:t>
      </w:r>
    </w:p>
    <w:p>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территории Солдатского сельского поселения </w:t>
      </w:r>
    </w:p>
    <w:p>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Times New Roman" w:cs="Arial"/>
          <w:bCs/>
          <w:sz w:val="24"/>
          <w:szCs w:val="24"/>
          <w:lang w:eastAsia="ru-RU"/>
        </w:rPr>
        <w:t>,</w:t>
      </w:r>
      <w:r>
        <w:rPr>
          <w:rFonts w:ascii="Arial" w:hAnsi="Arial" w:eastAsia="Times New Roman"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администрация Солдатского сельского поселения Острогожского муниципального района Воронежской области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ПОСТАНОВЛЯЕТ:</w:t>
      </w: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Солдатского сельского поселения Острогожского муниципального района Воронежской области согласно приложения к настоящему постановлению.</w:t>
      </w:r>
    </w:p>
    <w:p>
      <w:pPr>
        <w:spacing w:after="0" w:line="240" w:lineRule="auto"/>
        <w:ind w:firstLine="709"/>
        <w:jc w:val="both"/>
        <w:rPr>
          <w:rFonts w:hint="default" w:ascii="Arial" w:hAnsi="Arial" w:eastAsia="Times New Roman" w:cs="Arial"/>
          <w:sz w:val="24"/>
          <w:szCs w:val="24"/>
          <w:lang w:val="en-US" w:eastAsia="ru-RU"/>
        </w:rPr>
      </w:pPr>
      <w:r>
        <w:rPr>
          <w:rFonts w:ascii="Arial" w:hAnsi="Arial" w:eastAsia="Times New Roman" w:cs="Arial"/>
          <w:sz w:val="24"/>
          <w:szCs w:val="24"/>
          <w:lang w:eastAsia="ru-RU"/>
        </w:rPr>
        <w:t>2. Признать утратившим силу постановление администрации Солдатского сельского поселения Острогожского муниципального района Воронежской области</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 xml:space="preserve">от </w:t>
      </w:r>
      <w:r>
        <w:rPr>
          <w:rFonts w:hint="default" w:ascii="Arial" w:hAnsi="Arial" w:eastAsia="Times New Roman" w:cs="Arial"/>
          <w:sz w:val="24"/>
          <w:szCs w:val="24"/>
          <w:lang w:val="en-US" w:eastAsia="ru-RU"/>
        </w:rPr>
        <w:t>28</w:t>
      </w:r>
      <w:r>
        <w:rPr>
          <w:rFonts w:ascii="Arial" w:hAnsi="Arial" w:eastAsia="Times New Roman" w:cs="Arial"/>
          <w:sz w:val="24"/>
          <w:szCs w:val="24"/>
          <w:lang w:eastAsia="ru-RU"/>
        </w:rPr>
        <w:t>.</w:t>
      </w:r>
      <w:r>
        <w:rPr>
          <w:rFonts w:hint="default" w:ascii="Arial" w:hAnsi="Arial" w:eastAsia="Times New Roman" w:cs="Arial"/>
          <w:sz w:val="24"/>
          <w:szCs w:val="24"/>
          <w:lang w:val="en-US" w:eastAsia="ru-RU"/>
        </w:rPr>
        <w:t>12</w:t>
      </w:r>
      <w:r>
        <w:rPr>
          <w:rFonts w:ascii="Arial" w:hAnsi="Arial" w:eastAsia="Times New Roman" w:cs="Arial"/>
          <w:sz w:val="24"/>
          <w:szCs w:val="24"/>
          <w:lang w:eastAsia="ru-RU"/>
        </w:rPr>
        <w:t>.201</w:t>
      </w:r>
      <w:r>
        <w:rPr>
          <w:rFonts w:hint="default" w:ascii="Arial" w:hAnsi="Arial" w:eastAsia="Times New Roman" w:cs="Arial"/>
          <w:sz w:val="24"/>
          <w:szCs w:val="24"/>
          <w:lang w:val="en-US" w:eastAsia="ru-RU"/>
        </w:rPr>
        <w:t xml:space="preserve">5 </w:t>
      </w:r>
      <w:r>
        <w:rPr>
          <w:rFonts w:ascii="Arial" w:hAnsi="Arial" w:eastAsia="Times New Roman" w:cs="Arial"/>
          <w:sz w:val="24"/>
          <w:szCs w:val="24"/>
          <w:lang w:eastAsia="ru-RU"/>
        </w:rPr>
        <w:t xml:space="preserve">г. № </w:t>
      </w:r>
      <w:r>
        <w:rPr>
          <w:rFonts w:hint="default" w:ascii="Arial" w:hAnsi="Arial" w:eastAsia="Times New Roman" w:cs="Arial"/>
          <w:sz w:val="24"/>
          <w:szCs w:val="24"/>
          <w:lang w:val="en-US" w:eastAsia="ru-RU"/>
        </w:rPr>
        <w:t>6</w:t>
      </w:r>
      <w:r>
        <w:rPr>
          <w:rFonts w:ascii="Arial" w:hAnsi="Arial" w:eastAsia="Times New Roman" w:cs="Arial"/>
          <w:sz w:val="24"/>
          <w:szCs w:val="24"/>
          <w:lang w:eastAsia="ru-RU"/>
        </w:rPr>
        <w:t>1 «Об утверждении административного регламента администрации Солдатского сельского поселения Острогожского муниципального района Воронежской области по предоставлению муниципальной услуги «</w:t>
      </w:r>
      <w:r>
        <w:rPr>
          <w:rFonts w:hint="default" w:ascii="Arial" w:hAnsi="Arial" w:eastAsia="Times New Roman"/>
          <w:sz w:val="24"/>
          <w:szCs w:val="24"/>
          <w:lang w:eastAsia="ru-RU"/>
        </w:rPr>
        <w:t>Предварительное согласование предоставления земельного участка, находящегося в муниципальной</w:t>
      </w:r>
      <w:r>
        <w:rPr>
          <w:rFonts w:hint="default" w:ascii="Arial" w:hAnsi="Arial" w:eastAsia="Times New Roman"/>
          <w:sz w:val="24"/>
          <w:szCs w:val="24"/>
          <w:lang w:val="en-US" w:eastAsia="ru-RU"/>
        </w:rPr>
        <w:t xml:space="preserve"> </w:t>
      </w:r>
      <w:r>
        <w:rPr>
          <w:rFonts w:hint="default" w:ascii="Arial" w:hAnsi="Arial" w:eastAsia="Times New Roman"/>
          <w:sz w:val="24"/>
          <w:szCs w:val="24"/>
          <w:lang w:eastAsia="ru-RU"/>
        </w:rPr>
        <w:t>собственности или государственная собственность на который не разграничена</w:t>
      </w:r>
      <w:r>
        <w:rPr>
          <w:rFonts w:ascii="Arial" w:hAnsi="Arial" w:eastAsia="Times New Roman" w:cs="Arial"/>
          <w:sz w:val="24"/>
          <w:szCs w:val="24"/>
          <w:lang w:eastAsia="ru-RU"/>
        </w:rPr>
        <w:t>»</w:t>
      </w:r>
      <w:r>
        <w:rPr>
          <w:rFonts w:hint="default" w:ascii="Arial" w:hAnsi="Arial" w:eastAsia="Times New Roman" w:cs="Arial"/>
          <w:sz w:val="24"/>
          <w:szCs w:val="24"/>
          <w:lang w:val="en-US"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Настоящее постановление вступает в силу со дня его обнародования.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Контроль за исполнением настоящего постановления оставляю за собой.</w:t>
      </w:r>
    </w:p>
    <w:p>
      <w:pPr>
        <w:spacing w:after="0" w:line="240" w:lineRule="auto"/>
        <w:ind w:firstLine="709"/>
        <w:jc w:val="both"/>
        <w:rPr>
          <w:rFonts w:ascii="Arial" w:hAnsi="Arial" w:eastAsia="Times New Roman" w:cs="Arial"/>
          <w:sz w:val="24"/>
          <w:szCs w:val="24"/>
          <w:lang w:eastAsia="ru-RU"/>
        </w:rPr>
      </w:pPr>
    </w:p>
    <w:p>
      <w:pPr>
        <w:spacing w:after="0" w:line="240" w:lineRule="auto"/>
        <w:jc w:val="both"/>
        <w:rPr>
          <w:rFonts w:ascii="Arial" w:hAnsi="Arial" w:eastAsia="Times New Roman" w:cs="Arial"/>
          <w:sz w:val="24"/>
          <w:szCs w:val="24"/>
          <w:lang w:eastAsia="ru-RU"/>
        </w:rPr>
      </w:pP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И</w:t>
      </w:r>
      <w:r>
        <w:rPr>
          <w:rFonts w:hint="default" w:ascii="Arial" w:hAnsi="Arial" w:eastAsia="Times New Roman" w:cs="Arial"/>
          <w:sz w:val="24"/>
          <w:szCs w:val="24"/>
          <w:lang w:val="en-US" w:eastAsia="ru-RU"/>
        </w:rPr>
        <w:t>.о. г</w:t>
      </w:r>
      <w:r>
        <w:rPr>
          <w:rFonts w:ascii="Arial" w:hAnsi="Arial" w:eastAsia="Times New Roman" w:cs="Arial"/>
          <w:sz w:val="24"/>
          <w:szCs w:val="24"/>
          <w:lang w:eastAsia="ru-RU"/>
        </w:rPr>
        <w:t xml:space="preserve">лавы Солдатского сельского поселения                        </w:t>
      </w:r>
      <w:r>
        <w:rPr>
          <w:rFonts w:hint="default" w:ascii="Arial" w:hAnsi="Arial" w:eastAsia="Times New Roman" w:cs="Arial"/>
          <w:sz w:val="24"/>
          <w:szCs w:val="24"/>
          <w:lang w:val="en-US" w:eastAsia="ru-RU"/>
        </w:rPr>
        <w:t xml:space="preserve">          Р.Н. Гончарова</w:t>
      </w:r>
      <w:r>
        <w:rPr>
          <w:rFonts w:ascii="Arial" w:hAnsi="Arial" w:eastAsia="Times New Roman" w:cs="Arial"/>
          <w:sz w:val="24"/>
          <w:szCs w:val="24"/>
          <w:lang w:eastAsia="ru-RU"/>
        </w:rPr>
        <w:t xml:space="preserve">       </w:t>
      </w:r>
    </w:p>
    <w:p>
      <w:pPr>
        <w:spacing w:after="0" w:line="240" w:lineRule="auto"/>
        <w:ind w:left="5720" w:leftChars="0" w:firstLine="0" w:firstLineChars="0"/>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w:t>
      </w:r>
    </w:p>
    <w:p>
      <w:pPr>
        <w:spacing w:after="0" w:line="240" w:lineRule="auto"/>
        <w:ind w:left="5720" w:leftChars="0" w:firstLine="0" w:firstLineChars="0"/>
        <w:rPr>
          <w:rFonts w:ascii="Arial" w:hAnsi="Arial" w:eastAsia="Times New Roman" w:cs="Arial"/>
          <w:sz w:val="24"/>
          <w:szCs w:val="24"/>
          <w:lang w:eastAsia="ru-RU"/>
        </w:rPr>
      </w:pPr>
      <w:r>
        <w:rPr>
          <w:rFonts w:ascii="Arial" w:hAnsi="Arial" w:eastAsia="Times New Roman" w:cs="Arial"/>
          <w:sz w:val="24"/>
          <w:szCs w:val="24"/>
          <w:lang w:eastAsia="ru-RU"/>
        </w:rPr>
        <w:t>к постановлению администрации</w:t>
      </w:r>
    </w:p>
    <w:p>
      <w:pPr>
        <w:spacing w:after="0" w:line="240" w:lineRule="auto"/>
        <w:ind w:left="5720" w:leftChars="0" w:firstLine="0" w:firstLineChars="0"/>
        <w:rPr>
          <w:rFonts w:ascii="Arial" w:hAnsi="Arial" w:eastAsia="Times New Roman" w:cs="Arial"/>
          <w:sz w:val="24"/>
          <w:szCs w:val="24"/>
          <w:lang w:eastAsia="ru-RU"/>
        </w:rPr>
      </w:pPr>
      <w:r>
        <w:rPr>
          <w:rFonts w:ascii="Arial" w:hAnsi="Arial" w:eastAsia="Times New Roman" w:cs="Arial"/>
          <w:sz w:val="24"/>
          <w:szCs w:val="24"/>
          <w:lang w:eastAsia="ru-RU"/>
        </w:rPr>
        <w:t xml:space="preserve">Солдатского сельского поселения </w:t>
      </w:r>
    </w:p>
    <w:p>
      <w:pPr>
        <w:spacing w:after="0" w:line="240" w:lineRule="auto"/>
        <w:ind w:left="5720" w:leftChars="0" w:firstLine="0" w:firstLineChars="0"/>
        <w:rPr>
          <w:rFonts w:ascii="Arial" w:hAnsi="Arial" w:eastAsia="Times New Roman" w:cs="Arial"/>
          <w:sz w:val="24"/>
          <w:szCs w:val="24"/>
          <w:lang w:eastAsia="ru-RU"/>
        </w:rPr>
      </w:pPr>
      <w:r>
        <w:rPr>
          <w:rFonts w:ascii="Arial" w:hAnsi="Arial" w:eastAsia="Times New Roman" w:cs="Arial"/>
          <w:sz w:val="24"/>
          <w:szCs w:val="24"/>
          <w:lang w:eastAsia="ru-RU"/>
        </w:rPr>
        <w:t xml:space="preserve">Острогожского муниципального района </w:t>
      </w:r>
    </w:p>
    <w:p>
      <w:pPr>
        <w:spacing w:after="0" w:line="240" w:lineRule="auto"/>
        <w:ind w:left="5720" w:leftChars="0" w:firstLine="0" w:firstLineChars="0"/>
        <w:rPr>
          <w:rFonts w:ascii="Arial" w:hAnsi="Arial" w:eastAsia="Times New Roman" w:cs="Arial"/>
          <w:sz w:val="24"/>
          <w:szCs w:val="24"/>
          <w:lang w:eastAsia="ru-RU"/>
        </w:rPr>
      </w:pPr>
      <w:r>
        <w:rPr>
          <w:rFonts w:ascii="Arial" w:hAnsi="Arial" w:eastAsia="Times New Roman" w:cs="Arial"/>
          <w:sz w:val="24"/>
          <w:szCs w:val="24"/>
          <w:lang w:eastAsia="ru-RU"/>
        </w:rPr>
        <w:t xml:space="preserve">Воронежской области </w:t>
      </w:r>
    </w:p>
    <w:p>
      <w:pPr>
        <w:spacing w:after="0" w:line="240" w:lineRule="auto"/>
        <w:ind w:left="5720" w:leftChars="0" w:firstLine="0" w:firstLineChars="0"/>
        <w:rPr>
          <w:rFonts w:hint="default" w:ascii="Arial" w:hAnsi="Arial" w:eastAsia="Times New Roman" w:cs="Arial"/>
          <w:sz w:val="24"/>
          <w:szCs w:val="24"/>
          <w:lang w:val="en-US" w:eastAsia="ru-RU"/>
        </w:rPr>
      </w:pPr>
      <w:r>
        <w:rPr>
          <w:rFonts w:ascii="Arial" w:hAnsi="Arial" w:eastAsia="Times New Roman" w:cs="Arial"/>
          <w:sz w:val="24"/>
          <w:szCs w:val="24"/>
          <w:lang w:eastAsia="ru-RU"/>
        </w:rPr>
        <w:t xml:space="preserve"> от </w:t>
      </w:r>
      <w:r>
        <w:rPr>
          <w:rFonts w:hint="default" w:ascii="Arial" w:hAnsi="Arial" w:eastAsia="Times New Roman" w:cs="Arial"/>
          <w:sz w:val="24"/>
          <w:szCs w:val="24"/>
          <w:lang w:val="en-US" w:eastAsia="ru-RU"/>
        </w:rPr>
        <w:t>15.11</w:t>
      </w:r>
      <w:r>
        <w:rPr>
          <w:rFonts w:ascii="Arial" w:hAnsi="Arial" w:eastAsia="Times New Roman" w:cs="Arial"/>
          <w:sz w:val="24"/>
          <w:szCs w:val="24"/>
          <w:lang w:eastAsia="ru-RU"/>
        </w:rPr>
        <w:t xml:space="preserve">.2023 г. № </w:t>
      </w:r>
      <w:r>
        <w:rPr>
          <w:rFonts w:hint="default" w:ascii="Arial" w:hAnsi="Arial" w:eastAsia="Times New Roman" w:cs="Arial"/>
          <w:sz w:val="24"/>
          <w:szCs w:val="24"/>
          <w:lang w:val="en-US" w:eastAsia="ru-RU"/>
        </w:rPr>
        <w:t>58</w:t>
      </w:r>
      <w:bookmarkStart w:id="10" w:name="_GoBack"/>
      <w:bookmarkEnd w:id="10"/>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iCs/>
          <w:spacing w:val="1"/>
          <w:sz w:val="24"/>
          <w:szCs w:val="24"/>
        </w:rPr>
      </w:pPr>
      <w:r>
        <w:rPr>
          <w:rFonts w:ascii="Arial" w:hAnsi="Arial" w:eastAsia="Times New Roman" w:cs="Arial"/>
          <w:iCs/>
          <w:spacing w:val="1"/>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Pr>
          <w:rFonts w:ascii="Arial" w:hAnsi="Arial" w:eastAsia="Times New Roman" w:cs="Arial"/>
          <w:iCs/>
          <w:spacing w:val="1"/>
          <w:sz w:val="24"/>
          <w:szCs w:val="24"/>
          <w:lang w:val="ru-RU"/>
        </w:rPr>
        <w:t>Солдатского</w:t>
      </w:r>
      <w:r>
        <w:rPr>
          <w:rFonts w:ascii="Arial" w:hAnsi="Arial" w:eastAsia="Times New Roman" w:cs="Arial"/>
          <w:iCs/>
          <w:spacing w:val="1"/>
          <w:sz w:val="24"/>
          <w:szCs w:val="24"/>
        </w:rPr>
        <w:t xml:space="preserve">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iCs/>
          <w:spacing w:val="1"/>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0"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I. Общие положения</w:t>
      </w:r>
    </w:p>
    <w:p>
      <w:pPr>
        <w:keepNext w:val="0"/>
        <w:keepLines w:val="0"/>
        <w:pageBreakBefore w:val="0"/>
        <w:widowControl/>
        <w:tabs>
          <w:tab w:val="left" w:pos="0"/>
        </w:tabs>
        <w:kinsoku/>
        <w:wordWrap/>
        <w:overflowPunct/>
        <w:topLinePunct w:val="0"/>
        <w:autoSpaceDE/>
        <w:autoSpaceDN/>
        <w:bidi w:val="0"/>
        <w:adjustRightInd/>
        <w:snapToGrid/>
        <w:spacing w:after="0" w:line="240" w:lineRule="auto"/>
        <w:ind w:left="0"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1. Предмет регулирования административного регламента</w:t>
      </w:r>
    </w:p>
    <w:p>
      <w:pPr>
        <w:keepNext w:val="0"/>
        <w:keepLines w:val="0"/>
        <w:pageBreakBefore w:val="0"/>
        <w:widowControl/>
        <w:kinsoku/>
        <w:wordWrap/>
        <w:overflowPunct/>
        <w:topLinePunct w:val="0"/>
        <w:autoSpaceDE/>
        <w:autoSpaceDN/>
        <w:bidi w:val="0"/>
        <w:adjustRightInd/>
        <w:snapToGrid/>
        <w:spacing w:after="0" w:line="240" w:lineRule="auto"/>
        <w:ind w:left="0"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Солдатского сельского поселения Острогожского муниципального района Воронежской области Муниципальной услуги «Предварительное согласование предоставления земельного участка» на территории Солдатского сельского поселения Острогожского муниципального района Воронежской области (далее – Административный регламент, Муниципальная услуга).</w:t>
      </w:r>
    </w:p>
    <w:p>
      <w:pPr>
        <w:keepNext w:val="0"/>
        <w:keepLines w:val="0"/>
        <w:pageBreakBefore w:val="0"/>
        <w:widowControl/>
        <w:tabs>
          <w:tab w:val="left" w:pos="270"/>
        </w:tabs>
        <w:kinsoku/>
        <w:wordWrap/>
        <w:overflowPunct/>
        <w:topLinePunct w:val="0"/>
        <w:autoSpaceDE/>
        <w:autoSpaceDN/>
        <w:bidi w:val="0"/>
        <w:adjustRightInd/>
        <w:snapToGrid/>
        <w:spacing w:after="0" w:line="240" w:lineRule="auto"/>
        <w:ind w:left="0"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pPr>
        <w:keepNext w:val="0"/>
        <w:keepLines w:val="0"/>
        <w:pageBreakBefore w:val="0"/>
        <w:widowControl/>
        <w:tabs>
          <w:tab w:val="left" w:pos="0"/>
        </w:tabs>
        <w:kinsoku/>
        <w:wordWrap/>
        <w:overflowPunct/>
        <w:topLinePunct w:val="0"/>
        <w:autoSpaceDE/>
        <w:autoSpaceDN/>
        <w:bidi w:val="0"/>
        <w:adjustRightInd/>
        <w:snapToGrid/>
        <w:spacing w:after="0" w:line="240" w:lineRule="auto"/>
        <w:ind w:left="0" w:firstLine="302" w:firstLineChars="125"/>
        <w:jc w:val="both"/>
        <w:textAlignment w:val="auto"/>
        <w:rPr>
          <w:rFonts w:ascii="Arial" w:hAnsi="Arial" w:eastAsia="Times New Roman" w:cs="Arial"/>
          <w:iCs/>
          <w:spacing w:val="1"/>
          <w:sz w:val="24"/>
          <w:szCs w:val="24"/>
        </w:rPr>
      </w:pPr>
      <w:r>
        <w:rPr>
          <w:rFonts w:ascii="Arial" w:hAnsi="Arial" w:eastAsia="Times New Roman" w:cs="Arial"/>
          <w:iCs/>
          <w:spacing w:val="1"/>
          <w:sz w:val="24"/>
          <w:szCs w:val="24"/>
        </w:rPr>
        <w:t>2. Круг заявителей</w:t>
      </w:r>
    </w:p>
    <w:p>
      <w:pPr>
        <w:keepNext w:val="0"/>
        <w:keepLines w:val="0"/>
        <w:pageBreakBefore w:val="0"/>
        <w:widowControl/>
        <w:kinsoku/>
        <w:wordWrap/>
        <w:overflowPunct/>
        <w:topLinePunct w:val="0"/>
        <w:autoSpaceDE/>
        <w:autoSpaceDN/>
        <w:bidi w:val="0"/>
        <w:adjustRightInd/>
        <w:snapToGrid/>
        <w:spacing w:after="0" w:line="240" w:lineRule="auto"/>
        <w:ind w:left="0"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pPr>
        <w:keepNext w:val="0"/>
        <w:keepLines w:val="0"/>
        <w:pageBreakBefore w:val="0"/>
        <w:widowControl/>
        <w:kinsoku/>
        <w:wordWrap/>
        <w:overflowPunct/>
        <w:topLinePunct w:val="0"/>
        <w:autoSpaceDE/>
        <w:autoSpaceDN/>
        <w:bidi w:val="0"/>
        <w:adjustRightInd/>
        <w:snapToGrid/>
        <w:spacing w:after="0" w:line="240" w:lineRule="auto"/>
        <w:ind w:left="0"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keepNext w:val="0"/>
        <w:keepLines w:val="0"/>
        <w:pageBreakBefore w:val="0"/>
        <w:widowControl/>
        <w:kinsoku/>
        <w:wordWrap/>
        <w:overflowPunct/>
        <w:topLinePunct w:val="0"/>
        <w:autoSpaceDE/>
        <w:autoSpaceDN/>
        <w:bidi w:val="0"/>
        <w:adjustRightInd/>
        <w:snapToGrid/>
        <w:spacing w:after="0" w:line="240" w:lineRule="auto"/>
        <w:ind w:left="0" w:firstLine="300" w:firstLineChars="125"/>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pPr>
        <w:keepNext w:val="0"/>
        <w:keepLines w:val="0"/>
        <w:pageBreakBefore w:val="0"/>
        <w:widowControl/>
        <w:tabs>
          <w:tab w:val="left" w:pos="1134"/>
        </w:tabs>
        <w:kinsoku/>
        <w:wordWrap/>
        <w:overflowPunct/>
        <w:topLinePunct w:val="0"/>
        <w:autoSpaceDE/>
        <w:autoSpaceDN/>
        <w:bidi w:val="0"/>
        <w:adjustRightInd/>
        <w:snapToGrid/>
        <w:spacing w:after="0" w:line="240" w:lineRule="auto"/>
        <w:ind w:left="0" w:firstLine="317" w:firstLineChars="125"/>
        <w:jc w:val="both"/>
        <w:textAlignment w:val="auto"/>
        <w:rPr>
          <w:rFonts w:ascii="Arial" w:hAnsi="Arial" w:eastAsia="Times New Roman" w:cs="Arial"/>
          <w:spacing w:val="7"/>
          <w:sz w:val="24"/>
          <w:szCs w:val="24"/>
        </w:rPr>
      </w:pPr>
      <w:r>
        <w:rPr>
          <w:rFonts w:ascii="Arial" w:hAnsi="Arial" w:eastAsia="Times New Roman"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keepNext w:val="0"/>
        <w:keepLines w:val="0"/>
        <w:pageBreakBefore w:val="0"/>
        <w:tabs>
          <w:tab w:val="left" w:pos="1134"/>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rPr>
        <w:t xml:space="preserve">Признаки Заявителя определяются в соответствии с Приложением № 1 к настоящему Административному регламенту. </w:t>
      </w:r>
    </w:p>
    <w:p>
      <w:pPr>
        <w:keepNext w:val="0"/>
        <w:keepLines w:val="0"/>
        <w:pageBreakBefore w:val="0"/>
        <w:tabs>
          <w:tab w:val="left" w:pos="1143"/>
        </w:tabs>
        <w:kinsoku/>
        <w:wordWrap/>
        <w:overflowPunct/>
        <w:topLinePunct w:val="0"/>
        <w:bidi w:val="0"/>
        <w:snapToGrid/>
        <w:spacing w:after="0" w:line="240" w:lineRule="auto"/>
        <w:ind w:left="0" w:firstLine="302" w:firstLineChars="125"/>
        <w:jc w:val="both"/>
        <w:textAlignment w:val="auto"/>
        <w:outlineLvl w:val="9"/>
        <w:rPr>
          <w:rFonts w:ascii="Arial" w:hAnsi="Arial" w:eastAsia="Times New Roman" w:cs="Arial"/>
          <w:iCs/>
          <w:spacing w:val="1"/>
          <w:sz w:val="24"/>
          <w:szCs w:val="24"/>
        </w:rPr>
      </w:pPr>
    </w:p>
    <w:p>
      <w:pPr>
        <w:keepNext w:val="0"/>
        <w:keepLines w:val="0"/>
        <w:pageBreakBefore w:val="0"/>
        <w:tabs>
          <w:tab w:val="left" w:pos="1143"/>
        </w:tabs>
        <w:kinsoku/>
        <w:wordWrap/>
        <w:overflowPunct/>
        <w:topLinePunct w:val="0"/>
        <w:bidi w:val="0"/>
        <w:snapToGrid/>
        <w:spacing w:after="0" w:line="240" w:lineRule="auto"/>
        <w:ind w:left="0" w:firstLine="302" w:firstLineChars="125"/>
        <w:jc w:val="both"/>
        <w:textAlignment w:val="auto"/>
        <w:outlineLvl w:val="9"/>
        <w:rPr>
          <w:rFonts w:ascii="Arial" w:hAnsi="Arial" w:eastAsia="Times New Roman" w:cs="Arial"/>
          <w:iCs/>
          <w:spacing w:val="1"/>
          <w:sz w:val="24"/>
          <w:szCs w:val="24"/>
        </w:rPr>
      </w:pPr>
      <w:r>
        <w:rPr>
          <w:rFonts w:ascii="Arial" w:hAnsi="Arial" w:eastAsia="Times New Roman" w:cs="Arial"/>
          <w:iCs/>
          <w:spacing w:val="1"/>
          <w:sz w:val="24"/>
          <w:szCs w:val="24"/>
        </w:rPr>
        <w:t>3. Требования к порядку информирования о предоставлении Муниципальной услуги</w:t>
      </w:r>
    </w:p>
    <w:p>
      <w:pPr>
        <w:keepNext w:val="0"/>
        <w:keepLines w:val="0"/>
        <w:pageBreakBefore w:val="0"/>
        <w:tabs>
          <w:tab w:val="left" w:pos="1288"/>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Pr>
          <w:rFonts w:ascii="Arial" w:hAnsi="Arial" w:eastAsia="Times New Roman" w:cs="Arial"/>
          <w:sz w:val="24"/>
          <w:szCs w:val="24"/>
          <w:lang w:eastAsia="ru-RU"/>
        </w:rPr>
        <w:t>Солдатского</w:t>
      </w:r>
      <w:r>
        <w:rPr>
          <w:rFonts w:ascii="Arial" w:hAnsi="Arial" w:eastAsia="Times New Roman" w:cs="Arial"/>
          <w:spacing w:val="7"/>
          <w:sz w:val="24"/>
          <w:szCs w:val="24"/>
          <w:lang w:eastAsia="ru-RU"/>
        </w:rPr>
        <w:t xml:space="preserve"> сельского поселения Острогожского муниципального района Воронежской области (далее – Администрация) или в МФЦ.</w:t>
      </w:r>
    </w:p>
    <w:p>
      <w:pPr>
        <w:keepNext w:val="0"/>
        <w:keepLines w:val="0"/>
        <w:pageBreakBefore w:val="0"/>
        <w:tabs>
          <w:tab w:val="left" w:pos="1134"/>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3.2. На официальном сайте Администрации Солдатского сельского поселения (https://</w:t>
      </w:r>
      <w:r>
        <w:rPr>
          <w:rFonts w:hint="default" w:ascii="Arial" w:hAnsi="Arial" w:eastAsia="Times New Roman" w:cs="Arial"/>
          <w:spacing w:val="7"/>
          <w:sz w:val="24"/>
          <w:szCs w:val="24"/>
          <w:lang w:val="en-US" w:eastAsia="ru-RU"/>
        </w:rPr>
        <w:t>soldatskoe</w:t>
      </w:r>
      <w:r>
        <w:rPr>
          <w:rFonts w:ascii="Arial" w:hAnsi="Arial" w:eastAsia="Times New Roman" w:cs="Arial"/>
          <w:spacing w:val="7"/>
          <w:sz w:val="24"/>
          <w:szCs w:val="24"/>
          <w:lang w:eastAsia="ru-RU"/>
        </w:rPr>
        <w:t>-</w:t>
      </w:r>
      <w:r>
        <w:rPr>
          <w:rFonts w:ascii="Arial" w:hAnsi="Arial" w:eastAsia="Times New Roman" w:cs="Arial"/>
          <w:spacing w:val="7"/>
          <w:sz w:val="24"/>
          <w:szCs w:val="24"/>
          <w:lang w:val="en-US" w:eastAsia="ru-RU"/>
        </w:rPr>
        <w:t>r</w:t>
      </w:r>
      <w:r>
        <w:rPr>
          <w:rFonts w:ascii="Arial" w:hAnsi="Arial" w:eastAsia="Times New Roman" w:cs="Arial"/>
          <w:spacing w:val="7"/>
          <w:sz w:val="24"/>
          <w:szCs w:val="24"/>
          <w:lang w:eastAsia="ru-RU"/>
        </w:rPr>
        <w:t xml:space="preserve">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Arial" w:hAnsi="Arial" w:eastAsia="Times New Roman" w:cs="Arial"/>
          <w:spacing w:val="7"/>
          <w:sz w:val="24"/>
          <w:szCs w:val="24"/>
          <w:lang w:val="en-US" w:eastAsia="ru-RU"/>
        </w:rPr>
        <w:t>www</w:t>
      </w:r>
      <w:r>
        <w:rPr>
          <w:rFonts w:ascii="Arial" w:hAnsi="Arial" w:eastAsia="Times New Roman" w:cs="Arial"/>
          <w:spacing w:val="7"/>
          <w:sz w:val="24"/>
          <w:szCs w:val="24"/>
          <w:lang w:eastAsia="ru-RU"/>
        </w:rPr>
        <w:t>.</w:t>
      </w:r>
      <w:r>
        <w:rPr>
          <w:rFonts w:ascii="Arial" w:hAnsi="Arial" w:eastAsia="Times New Roman" w:cs="Arial"/>
          <w:spacing w:val="7"/>
          <w:sz w:val="24"/>
          <w:szCs w:val="24"/>
          <w:lang w:val="en-US" w:eastAsia="ru-RU"/>
        </w:rPr>
        <w:t>gosuslugi</w:t>
      </w:r>
      <w:r>
        <w:rPr>
          <w:rFonts w:ascii="Arial" w:hAnsi="Arial" w:eastAsia="Times New Roman" w:cs="Arial"/>
          <w:spacing w:val="7"/>
          <w:sz w:val="24"/>
          <w:szCs w:val="24"/>
          <w:lang w:eastAsia="ru-RU"/>
        </w:rPr>
        <w:t>.</w:t>
      </w:r>
      <w:r>
        <w:rPr>
          <w:rFonts w:ascii="Arial" w:hAnsi="Arial" w:eastAsia="Times New Roman" w:cs="Arial"/>
          <w:spacing w:val="7"/>
          <w:sz w:val="24"/>
          <w:szCs w:val="24"/>
          <w:lang w:val="en-US" w:eastAsia="ru-RU"/>
        </w:rPr>
        <w:t>ru</w:t>
      </w:r>
      <w:r>
        <w:rPr>
          <w:rFonts w:ascii="Arial" w:hAnsi="Arial" w:eastAsia="Times New Roman"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ascii="Arial" w:hAnsi="Arial" w:eastAsia="Times New Roman" w:cs="Arial"/>
          <w:spacing w:val="7"/>
          <w:sz w:val="24"/>
          <w:szCs w:val="24"/>
          <w:lang w:val="en-US" w:eastAsia="ru-RU"/>
        </w:rPr>
        <w:t>www</w:t>
      </w:r>
      <w:r>
        <w:rPr>
          <w:rFonts w:ascii="Arial" w:hAnsi="Arial" w:eastAsia="Times New Roman" w:cs="Arial"/>
          <w:spacing w:val="7"/>
          <w:sz w:val="24"/>
          <w:szCs w:val="24"/>
          <w:lang w:eastAsia="ru-RU"/>
        </w:rPr>
        <w:t>.</w:t>
      </w:r>
      <w:r>
        <w:rPr>
          <w:rFonts w:ascii="Arial" w:hAnsi="Arial" w:eastAsia="Times New Roman" w:cs="Arial"/>
          <w:spacing w:val="7"/>
          <w:sz w:val="24"/>
          <w:szCs w:val="24"/>
          <w:lang w:val="en-US" w:eastAsia="ru-RU"/>
        </w:rPr>
        <w:t>govvrn</w:t>
      </w:r>
      <w:r>
        <w:rPr>
          <w:rFonts w:ascii="Arial" w:hAnsi="Arial" w:eastAsia="Times New Roman" w:cs="Arial"/>
          <w:spacing w:val="7"/>
          <w:sz w:val="24"/>
          <w:szCs w:val="24"/>
          <w:lang w:eastAsia="ru-RU"/>
        </w:rPr>
        <w:t>.</w:t>
      </w:r>
      <w:r>
        <w:rPr>
          <w:rFonts w:ascii="Arial" w:hAnsi="Arial" w:eastAsia="Times New Roman" w:cs="Arial"/>
          <w:spacing w:val="7"/>
          <w:sz w:val="24"/>
          <w:szCs w:val="24"/>
          <w:lang w:val="en-US" w:eastAsia="ru-RU"/>
        </w:rPr>
        <w:t>ru</w:t>
      </w:r>
      <w:r>
        <w:rPr>
          <w:rFonts w:ascii="Arial" w:hAnsi="Arial" w:eastAsia="Times New Roman"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pPr>
        <w:keepNext w:val="0"/>
        <w:keepLines w:val="0"/>
        <w:pageBreakBefore w:val="0"/>
        <w:numPr>
          <w:ilvl w:val="0"/>
          <w:numId w:val="1"/>
        </w:numPr>
        <w:tabs>
          <w:tab w:val="left" w:pos="952"/>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Администрация Солдатского сельского поселения находится по адресу: 39782</w:t>
      </w:r>
      <w:r>
        <w:rPr>
          <w:rFonts w:hint="default" w:ascii="Arial" w:hAnsi="Arial" w:eastAsia="Times New Roman" w:cs="Arial"/>
          <w:sz w:val="24"/>
          <w:szCs w:val="24"/>
          <w:lang w:val="en-US" w:eastAsia="ru-RU"/>
        </w:rPr>
        <w:t>2</w:t>
      </w:r>
      <w:r>
        <w:rPr>
          <w:rFonts w:ascii="Arial" w:hAnsi="Arial" w:eastAsia="Times New Roman" w:cs="Arial"/>
          <w:sz w:val="24"/>
          <w:szCs w:val="24"/>
          <w:lang w:eastAsia="ru-RU"/>
        </w:rPr>
        <w:t xml:space="preserve">, Воронежская область, Острогожский район, с. </w:t>
      </w:r>
      <w:r>
        <w:rPr>
          <w:rFonts w:hint="default" w:ascii="Arial" w:hAnsi="Arial" w:eastAsia="Times New Roman" w:cs="Arial"/>
          <w:sz w:val="24"/>
          <w:szCs w:val="24"/>
          <w:lang w:val="ru-RU" w:eastAsia="ru-RU"/>
        </w:rPr>
        <w:t>Солдатское</w:t>
      </w:r>
      <w:r>
        <w:rPr>
          <w:rFonts w:ascii="Arial" w:hAnsi="Arial" w:eastAsia="Times New Roman" w:cs="Arial"/>
          <w:sz w:val="24"/>
          <w:szCs w:val="24"/>
          <w:lang w:eastAsia="ru-RU"/>
        </w:rPr>
        <w:t xml:space="preserve">, ул. Мира, </w:t>
      </w:r>
      <w:r>
        <w:rPr>
          <w:rFonts w:hint="default" w:ascii="Arial" w:hAnsi="Arial" w:eastAsia="Times New Roman" w:cs="Arial"/>
          <w:sz w:val="24"/>
          <w:szCs w:val="24"/>
          <w:lang w:val="en-US" w:eastAsia="ru-RU"/>
        </w:rPr>
        <w:t>1г</w:t>
      </w:r>
      <w:r>
        <w:rPr>
          <w:rFonts w:ascii="Arial" w:hAnsi="Arial" w:eastAsia="Times New Roman" w:cs="Arial"/>
          <w:sz w:val="24"/>
          <w:szCs w:val="24"/>
          <w:lang w:eastAsia="ru-RU"/>
        </w:rPr>
        <w:t>, часы работы с 8-00 до 16-00, обеденный перерыв с 12-00 до 13-00, выходные: суббота, воскресенье;</w:t>
      </w:r>
    </w:p>
    <w:p>
      <w:pPr>
        <w:keepNext w:val="0"/>
        <w:keepLines w:val="0"/>
        <w:pageBreakBefore w:val="0"/>
        <w:numPr>
          <w:ilvl w:val="0"/>
          <w:numId w:val="1"/>
        </w:numPr>
        <w:tabs>
          <w:tab w:val="left" w:pos="952"/>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телефоны Администрации 8(47375)5</w:t>
      </w:r>
      <w:r>
        <w:rPr>
          <w:rFonts w:hint="default" w:ascii="Arial" w:hAnsi="Arial" w:eastAsia="Times New Roman" w:cs="Arial"/>
          <w:sz w:val="24"/>
          <w:szCs w:val="24"/>
          <w:lang w:val="en-US" w:eastAsia="ru-RU"/>
        </w:rPr>
        <w:t>-22-19</w:t>
      </w:r>
      <w:r>
        <w:rPr>
          <w:rFonts w:ascii="Arial" w:hAnsi="Arial" w:eastAsia="Times New Roman" w:cs="Arial"/>
          <w:sz w:val="24"/>
          <w:szCs w:val="24"/>
          <w:lang w:eastAsia="ru-RU"/>
        </w:rPr>
        <w:t>;</w:t>
      </w:r>
    </w:p>
    <w:p>
      <w:pPr>
        <w:keepNext w:val="0"/>
        <w:keepLines w:val="0"/>
        <w:pageBreakBefore w:val="0"/>
        <w:numPr>
          <w:ilvl w:val="0"/>
          <w:numId w:val="1"/>
        </w:numPr>
        <w:tabs>
          <w:tab w:val="left" w:pos="952"/>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адреса официального сайта https://</w:t>
      </w:r>
      <w:r>
        <w:rPr>
          <w:rFonts w:hint="default" w:ascii="Arial" w:hAnsi="Arial" w:eastAsia="Times New Roman" w:cs="Arial"/>
          <w:sz w:val="24"/>
          <w:szCs w:val="24"/>
          <w:lang w:val="en-US" w:eastAsia="ru-RU"/>
        </w:rPr>
        <w:t>soldatskoe</w:t>
      </w:r>
      <w:r>
        <w:rPr>
          <w:rFonts w:ascii="Arial" w:hAnsi="Arial" w:eastAsia="Times New Roman" w:cs="Arial"/>
          <w:sz w:val="24"/>
          <w:szCs w:val="24"/>
          <w:lang w:eastAsia="ru-RU"/>
        </w:rPr>
        <w:t>-</w:t>
      </w:r>
      <w:r>
        <w:rPr>
          <w:rFonts w:ascii="Arial" w:hAnsi="Arial" w:eastAsia="Times New Roman" w:cs="Arial"/>
          <w:sz w:val="24"/>
          <w:szCs w:val="24"/>
          <w:lang w:val="en-US" w:eastAsia="ru-RU"/>
        </w:rPr>
        <w:t>r</w:t>
      </w:r>
      <w:r>
        <w:rPr>
          <w:rFonts w:ascii="Arial" w:hAnsi="Arial" w:eastAsia="Times New Roman" w:cs="Arial"/>
          <w:sz w:val="24"/>
          <w:szCs w:val="24"/>
          <w:lang w:eastAsia="ru-RU"/>
        </w:rPr>
        <w:t xml:space="preserve">20.gosweb.gosuslugi.ru, электронной почты </w:t>
      </w:r>
      <w:r>
        <w:rPr>
          <w:rFonts w:hint="default" w:ascii="Arial" w:hAnsi="Arial" w:eastAsia="Times New Roman" w:cs="Arial"/>
          <w:sz w:val="24"/>
          <w:szCs w:val="24"/>
          <w:lang w:val="en-US" w:eastAsia="ru-RU"/>
        </w:rPr>
        <w:t>soldat</w:t>
      </w:r>
      <w:r>
        <w:rPr>
          <w:rFonts w:ascii="Arial" w:hAnsi="Arial" w:eastAsia="Times New Roman" w:cs="Arial"/>
          <w:sz w:val="24"/>
          <w:szCs w:val="24"/>
          <w:lang w:eastAsia="ru-RU"/>
        </w:rPr>
        <w:t>.ostro@govvrn.ru.</w:t>
      </w:r>
    </w:p>
    <w:p>
      <w:pPr>
        <w:keepNext w:val="0"/>
        <w:keepLines w:val="0"/>
        <w:pageBreakBefore w:val="0"/>
        <w:tabs>
          <w:tab w:val="left" w:pos="1405"/>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3.3. Информирование Заявителей по вопросам предоставления Муниципальной услуги осуществляется:</w:t>
      </w:r>
    </w:p>
    <w:p>
      <w:pPr>
        <w:keepNext w:val="0"/>
        <w:keepLines w:val="0"/>
        <w:pageBreakBefore w:val="0"/>
        <w:tabs>
          <w:tab w:val="left" w:pos="114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а) путем размещения информации на сайте Администрации, ЕПГУ, РПГУ;</w:t>
      </w:r>
    </w:p>
    <w:p>
      <w:pPr>
        <w:keepNext w:val="0"/>
        <w:keepLines w:val="0"/>
        <w:pageBreakBefore w:val="0"/>
        <w:tabs>
          <w:tab w:val="left" w:pos="1242"/>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keepNext w:val="0"/>
        <w:keepLines w:val="0"/>
        <w:pageBreakBefore w:val="0"/>
        <w:tabs>
          <w:tab w:val="left" w:pos="114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в) путем публикации информационных материалов в средствах массовой информации;</w:t>
      </w:r>
    </w:p>
    <w:p>
      <w:pPr>
        <w:keepNext w:val="0"/>
        <w:keepLines w:val="0"/>
        <w:pageBreakBefore w:val="0"/>
        <w:tabs>
          <w:tab w:val="left" w:pos="114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keepNext w:val="0"/>
        <w:keepLines w:val="0"/>
        <w:pageBreakBefore w:val="0"/>
        <w:tabs>
          <w:tab w:val="left" w:pos="1178"/>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д) посредством телефонной и факсимильной связи;</w:t>
      </w:r>
    </w:p>
    <w:p>
      <w:pPr>
        <w:keepNext w:val="0"/>
        <w:keepLines w:val="0"/>
        <w:pageBreakBefore w:val="0"/>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е) посредством ответов на обращения Заявителей по вопросу предоставления Муниципальной услуги.</w:t>
      </w:r>
    </w:p>
    <w:p>
      <w:pPr>
        <w:keepNext w:val="0"/>
        <w:keepLines w:val="0"/>
        <w:pageBreakBefore w:val="0"/>
        <w:tabs>
          <w:tab w:val="left" w:pos="126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keepNext w:val="0"/>
        <w:keepLines w:val="0"/>
        <w:pageBreakBefore w:val="0"/>
        <w:tabs>
          <w:tab w:val="left" w:pos="1112"/>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keepNext w:val="0"/>
        <w:keepLines w:val="0"/>
        <w:pageBreakBefore w:val="0"/>
        <w:tabs>
          <w:tab w:val="left" w:pos="1121"/>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б) перечень лиц, имеющих право на получение Муниципальной услуги;</w:t>
      </w:r>
    </w:p>
    <w:p>
      <w:pPr>
        <w:keepNext w:val="0"/>
        <w:keepLines w:val="0"/>
        <w:pageBreakBefore w:val="0"/>
        <w:tabs>
          <w:tab w:val="left" w:pos="1115"/>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в) срок предоставления Муниципальной услуги;</w:t>
      </w:r>
    </w:p>
    <w:p>
      <w:pPr>
        <w:keepNext w:val="0"/>
        <w:keepLines w:val="0"/>
        <w:pageBreakBefore w:val="0"/>
        <w:tabs>
          <w:tab w:val="left" w:pos="1129"/>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keepNext w:val="0"/>
        <w:keepLines w:val="0"/>
        <w:pageBreakBefore w:val="0"/>
        <w:tabs>
          <w:tab w:val="left" w:pos="112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pPr>
        <w:keepNext w:val="0"/>
        <w:keepLines w:val="0"/>
        <w:pageBreakBefore w:val="0"/>
        <w:tabs>
          <w:tab w:val="left" w:pos="1129"/>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keepNext w:val="0"/>
        <w:keepLines w:val="0"/>
        <w:pageBreakBefore w:val="0"/>
        <w:tabs>
          <w:tab w:val="left" w:pos="1164"/>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ж) формы заявлений (уведомлений, сообщений), используемые при предоставлении Муниципальной услуги.</w:t>
      </w:r>
    </w:p>
    <w:p>
      <w:pPr>
        <w:keepNext w:val="0"/>
        <w:keepLines w:val="0"/>
        <w:pageBreakBefore w:val="0"/>
        <w:tabs>
          <w:tab w:val="left" w:pos="1274"/>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pPr>
        <w:keepNext w:val="0"/>
        <w:keepLines w:val="0"/>
        <w:pageBreakBefore w:val="0"/>
        <w:tabs>
          <w:tab w:val="left" w:pos="1272"/>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3.6. На сайте Администрации дополнительно размещаются:</w:t>
      </w:r>
    </w:p>
    <w:p>
      <w:pPr>
        <w:keepNext w:val="0"/>
        <w:keepLines w:val="0"/>
        <w:pageBreakBefore w:val="0"/>
        <w:tabs>
          <w:tab w:val="left" w:pos="1100"/>
        </w:tabs>
        <w:kinsoku/>
        <w:wordWrap/>
        <w:overflowPunct/>
        <w:topLinePunct w:val="0"/>
        <w:bidi w:val="0"/>
        <w:snapToGrid/>
        <w:spacing w:after="0" w:line="240" w:lineRule="auto"/>
        <w:ind w:left="0" w:firstLine="325" w:firstLineChars="125"/>
        <w:jc w:val="both"/>
        <w:textAlignment w:val="auto"/>
        <w:outlineLvl w:val="9"/>
        <w:rPr>
          <w:rFonts w:ascii="Arial" w:hAnsi="Arial" w:eastAsia="Times New Roman" w:cs="Arial"/>
          <w:spacing w:val="10"/>
          <w:sz w:val="24"/>
          <w:szCs w:val="24"/>
          <w:lang w:eastAsia="ru-RU"/>
        </w:rPr>
      </w:pPr>
      <w:r>
        <w:rPr>
          <w:rFonts w:ascii="Arial" w:hAnsi="Arial" w:eastAsia="Times New Roman" w:cs="Arial"/>
          <w:spacing w:val="10"/>
          <w:sz w:val="24"/>
          <w:szCs w:val="24"/>
          <w:lang w:eastAsia="ru-RU"/>
        </w:rPr>
        <w:t xml:space="preserve">а) полные наименования и почтовые адреса Администрации, </w:t>
      </w:r>
      <w:r>
        <w:rPr>
          <w:rFonts w:ascii="Arial" w:hAnsi="Arial" w:eastAsia="Times New Roman" w:cs="Arial"/>
          <w:spacing w:val="7"/>
          <w:sz w:val="24"/>
          <w:szCs w:val="24"/>
          <w:lang w:eastAsia="ru-RU"/>
        </w:rPr>
        <w:t>предоставляющей Муниципальную услугу;</w:t>
      </w:r>
    </w:p>
    <w:p>
      <w:pPr>
        <w:keepNext w:val="0"/>
        <w:keepLines w:val="0"/>
        <w:pageBreakBefore w:val="0"/>
        <w:tabs>
          <w:tab w:val="left" w:pos="1135"/>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keepNext w:val="0"/>
        <w:keepLines w:val="0"/>
        <w:pageBreakBefore w:val="0"/>
        <w:tabs>
          <w:tab w:val="left" w:pos="1115"/>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в) режим работы Администрации;</w:t>
      </w:r>
    </w:p>
    <w:p>
      <w:pPr>
        <w:keepNext w:val="0"/>
        <w:keepLines w:val="0"/>
        <w:pageBreakBefore w:val="0"/>
        <w:tabs>
          <w:tab w:val="left" w:pos="1112"/>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г) график работы подразделения, непосредственно предоставляющего Муниципальную услугу;</w:t>
      </w:r>
    </w:p>
    <w:p>
      <w:pPr>
        <w:keepNext w:val="0"/>
        <w:keepLines w:val="0"/>
        <w:pageBreakBefore w:val="0"/>
        <w:tabs>
          <w:tab w:val="left" w:pos="1129"/>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keepNext w:val="0"/>
        <w:keepLines w:val="0"/>
        <w:pageBreakBefore w:val="0"/>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е) перечень лиц, имеющих право на получение Муниципальной услуги;</w:t>
      </w:r>
    </w:p>
    <w:p>
      <w:pPr>
        <w:keepNext w:val="0"/>
        <w:keepLines w:val="0"/>
        <w:pageBreakBefore w:val="0"/>
        <w:tabs>
          <w:tab w:val="left" w:pos="1164"/>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pPr>
        <w:keepNext w:val="0"/>
        <w:keepLines w:val="0"/>
        <w:pageBreakBefore w:val="0"/>
        <w:tabs>
          <w:tab w:val="left" w:pos="1181"/>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з) порядок и способы предварительной записи на получение Муниципальной услуги;</w:t>
      </w:r>
    </w:p>
    <w:p>
      <w:pPr>
        <w:keepNext w:val="0"/>
        <w:keepLines w:val="0"/>
        <w:pageBreakBefore w:val="0"/>
        <w:tabs>
          <w:tab w:val="left" w:pos="1109"/>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и) текст Административного регламента с приложениями;</w:t>
      </w:r>
    </w:p>
    <w:p>
      <w:pPr>
        <w:keepNext w:val="0"/>
        <w:keepLines w:val="0"/>
        <w:pageBreakBefore w:val="0"/>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к) краткое описание порядка предоставления Муниципальной услуги;</w:t>
      </w:r>
    </w:p>
    <w:p>
      <w:pPr>
        <w:keepNext w:val="0"/>
        <w:keepLines w:val="0"/>
        <w:pageBreakBefore w:val="0"/>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pPr>
        <w:keepNext w:val="0"/>
        <w:keepLines w:val="0"/>
        <w:pageBreakBefore w:val="0"/>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keepNext w:val="0"/>
        <w:keepLines w:val="0"/>
        <w:pageBreakBefore w:val="0"/>
        <w:tabs>
          <w:tab w:val="left" w:pos="1274"/>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pPr>
        <w:keepNext w:val="0"/>
        <w:keepLines w:val="0"/>
        <w:pageBreakBefore w:val="0"/>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keepNext w:val="0"/>
        <w:keepLines w:val="0"/>
        <w:pageBreakBefore w:val="0"/>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keepNext w:val="0"/>
        <w:keepLines w:val="0"/>
        <w:pageBreakBefore w:val="0"/>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pPr>
        <w:keepNext w:val="0"/>
        <w:keepLines w:val="0"/>
        <w:pageBreakBefore w:val="0"/>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keepNext w:val="0"/>
        <w:keepLines w:val="0"/>
        <w:pageBreakBefore w:val="0"/>
        <w:tabs>
          <w:tab w:val="left" w:pos="1390"/>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keepNext w:val="0"/>
        <w:keepLines w:val="0"/>
        <w:pageBreakBefore w:val="0"/>
        <w:tabs>
          <w:tab w:val="left" w:pos="110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а) о перечне лиц, имеющих право на получение Муниципальной услуги;</w:t>
      </w:r>
    </w:p>
    <w:p>
      <w:pPr>
        <w:keepNext w:val="0"/>
        <w:keepLines w:val="0"/>
        <w:pageBreakBefore w:val="0"/>
        <w:tabs>
          <w:tab w:val="left" w:pos="112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keepNext w:val="0"/>
        <w:keepLines w:val="0"/>
        <w:pageBreakBefore w:val="0"/>
        <w:tabs>
          <w:tab w:val="left" w:pos="1109"/>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в) о перечне документов, необходимых для получения Муниципальной услуги;</w:t>
      </w:r>
    </w:p>
    <w:p>
      <w:pPr>
        <w:keepNext w:val="0"/>
        <w:keepLines w:val="0"/>
        <w:pageBreakBefore w:val="0"/>
        <w:tabs>
          <w:tab w:val="left" w:pos="1109"/>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г) о сроках предоставления Муниципальной услуги;</w:t>
      </w:r>
    </w:p>
    <w:p>
      <w:pPr>
        <w:keepNext w:val="0"/>
        <w:keepLines w:val="0"/>
        <w:pageBreakBefore w:val="0"/>
        <w:tabs>
          <w:tab w:val="left" w:pos="1132"/>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д) об основаниях для приостановления Муниципальной услуги;</w:t>
      </w:r>
    </w:p>
    <w:p>
      <w:pPr>
        <w:keepNext w:val="0"/>
        <w:keepLines w:val="0"/>
        <w:pageBreakBefore w:val="0"/>
        <w:tabs>
          <w:tab w:val="left" w:pos="1167"/>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е) об основаниях для отказа в предоставлении Муниципальной услуги;</w:t>
      </w:r>
    </w:p>
    <w:p>
      <w:pPr>
        <w:keepNext w:val="0"/>
        <w:keepLines w:val="0"/>
        <w:pageBreakBefore w:val="0"/>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pPr>
        <w:keepNext w:val="0"/>
        <w:keepLines w:val="0"/>
        <w:pageBreakBefore w:val="0"/>
        <w:tabs>
          <w:tab w:val="left" w:pos="1396"/>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10"/>
          <w:sz w:val="24"/>
          <w:szCs w:val="24"/>
          <w:lang w:eastAsia="ru-RU"/>
        </w:rPr>
      </w:pPr>
      <w:r>
        <w:rPr>
          <w:rFonts w:ascii="Arial" w:hAnsi="Arial" w:eastAsia="Times New Roman" w:cs="Arial"/>
          <w:spacing w:val="7"/>
          <w:sz w:val="24"/>
          <w:szCs w:val="24"/>
          <w:lang w:eastAsia="ru-RU"/>
        </w:rPr>
        <w:t xml:space="preserve">3.9. Информирование о порядке предоставления Муниципальной услуги </w:t>
      </w:r>
      <w:r>
        <w:rPr>
          <w:rFonts w:ascii="Arial" w:hAnsi="Arial" w:eastAsia="Times New Roman" w:cs="Arial"/>
          <w:spacing w:val="10"/>
          <w:sz w:val="24"/>
          <w:szCs w:val="24"/>
          <w:lang w:eastAsia="ru-RU"/>
        </w:rPr>
        <w:t>осуществляется также по единому номеру телефона Контактного центра.</w:t>
      </w:r>
    </w:p>
    <w:p>
      <w:pPr>
        <w:keepNext w:val="0"/>
        <w:keepLines w:val="0"/>
        <w:pageBreakBefore w:val="0"/>
        <w:tabs>
          <w:tab w:val="left" w:pos="1501"/>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pPr>
        <w:keepNext w:val="0"/>
        <w:keepLines w:val="0"/>
        <w:pageBreakBefore w:val="0"/>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iCs/>
          <w:sz w:val="24"/>
          <w:szCs w:val="24"/>
        </w:rPr>
      </w:pPr>
      <w:r>
        <w:rPr>
          <w:rFonts w:ascii="Arial" w:hAnsi="Arial" w:eastAsia="Times New Roman" w:cs="Arial"/>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hAnsi="Arial" w:eastAsia="Calibri"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keepNext w:val="0"/>
        <w:keepLines w:val="0"/>
        <w:pageBreakBefore w:val="0"/>
        <w:tabs>
          <w:tab w:val="left" w:pos="1385"/>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keepNext w:val="0"/>
        <w:keepLines w:val="0"/>
        <w:pageBreakBefore w:val="0"/>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z w:val="24"/>
          <w:szCs w:val="24"/>
          <w:lang w:eastAsia="ru-RU"/>
        </w:rPr>
      </w:pPr>
      <w:r>
        <w:rPr>
          <w:rFonts w:ascii="Arial" w:hAnsi="Arial" w:eastAsia="Times New Roman"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pPr>
        <w:keepNext w:val="0"/>
        <w:keepLines w:val="0"/>
        <w:pageBreakBefore w:val="0"/>
        <w:framePr w:wrap="auto" w:vAnchor="page" w:hAnchor="page" w:x="5877" w:y="16041"/>
        <w:kinsoku/>
        <w:wordWrap/>
        <w:overflowPunct/>
        <w:topLinePunct w:val="0"/>
        <w:bidi w:val="0"/>
        <w:snapToGrid/>
        <w:spacing w:after="0" w:line="240" w:lineRule="auto"/>
        <w:ind w:left="0" w:firstLine="335" w:firstLineChars="125"/>
        <w:jc w:val="both"/>
        <w:textAlignment w:val="auto"/>
        <w:outlineLvl w:val="9"/>
        <w:rPr>
          <w:rFonts w:ascii="Arial" w:hAnsi="Arial" w:eastAsia="Times New Roman" w:cs="Arial"/>
          <w:bCs/>
          <w:spacing w:val="14"/>
          <w:sz w:val="24"/>
          <w:szCs w:val="24"/>
        </w:rPr>
      </w:pPr>
    </w:p>
    <w:p>
      <w:pPr>
        <w:keepNext w:val="0"/>
        <w:keepLines w:val="0"/>
        <w:pageBreakBefore w:val="0"/>
        <w:tabs>
          <w:tab w:val="left" w:pos="0"/>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bCs/>
          <w:spacing w:val="7"/>
          <w:sz w:val="24"/>
          <w:szCs w:val="24"/>
        </w:rPr>
      </w:pPr>
      <w:bookmarkStart w:id="0" w:name="bookmark0"/>
      <w:r>
        <w:rPr>
          <w:rFonts w:ascii="Arial" w:hAnsi="Arial" w:eastAsia="Times New Roman" w:cs="Arial"/>
          <w:bCs/>
          <w:spacing w:val="7"/>
          <w:sz w:val="24"/>
          <w:szCs w:val="24"/>
        </w:rPr>
        <w:t>Раздел II. Стандарт предоставления муниципальной услуги</w:t>
      </w:r>
      <w:bookmarkEnd w:id="0"/>
    </w:p>
    <w:p>
      <w:pPr>
        <w:keepNext w:val="0"/>
        <w:keepLines w:val="0"/>
        <w:pageBreakBefore w:val="0"/>
        <w:tabs>
          <w:tab w:val="left" w:pos="-142"/>
        </w:tabs>
        <w:kinsoku/>
        <w:wordWrap/>
        <w:overflowPunct/>
        <w:topLinePunct w:val="0"/>
        <w:bidi w:val="0"/>
        <w:snapToGrid/>
        <w:spacing w:after="0" w:line="240" w:lineRule="auto"/>
        <w:ind w:left="0" w:firstLine="302" w:firstLineChars="125"/>
        <w:jc w:val="both"/>
        <w:textAlignment w:val="auto"/>
        <w:outlineLvl w:val="9"/>
        <w:rPr>
          <w:rFonts w:ascii="Arial" w:hAnsi="Arial" w:eastAsia="Times New Roman" w:cs="Arial"/>
          <w:iCs/>
          <w:spacing w:val="1"/>
          <w:sz w:val="24"/>
          <w:szCs w:val="24"/>
        </w:rPr>
      </w:pPr>
      <w:r>
        <w:rPr>
          <w:rFonts w:ascii="Arial" w:hAnsi="Arial" w:eastAsia="Times New Roman" w:cs="Arial"/>
          <w:iCs/>
          <w:spacing w:val="1"/>
          <w:sz w:val="24"/>
          <w:szCs w:val="24"/>
        </w:rPr>
        <w:t>4. Наименование Муниципальной услуги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Муниципальная услуга «Предварительное согласование предоставления земельного участка».</w:t>
      </w:r>
    </w:p>
    <w:p>
      <w:pPr>
        <w:keepNext w:val="0"/>
        <w:keepLines w:val="0"/>
        <w:pageBreakBefore w:val="0"/>
        <w:tabs>
          <w:tab w:val="left" w:pos="0"/>
        </w:tabs>
        <w:kinsoku/>
        <w:wordWrap/>
        <w:overflowPunct/>
        <w:topLinePunct w:val="0"/>
        <w:bidi w:val="0"/>
        <w:snapToGrid/>
        <w:spacing w:after="0" w:line="240" w:lineRule="auto"/>
        <w:ind w:left="0" w:firstLine="302" w:firstLineChars="125"/>
        <w:jc w:val="both"/>
        <w:textAlignment w:val="auto"/>
        <w:outlineLvl w:val="9"/>
        <w:rPr>
          <w:rFonts w:ascii="Arial" w:hAnsi="Arial" w:eastAsia="Times New Roman" w:cs="Arial"/>
          <w:iCs/>
          <w:spacing w:val="1"/>
          <w:sz w:val="24"/>
          <w:szCs w:val="24"/>
        </w:rPr>
      </w:pPr>
      <w:r>
        <w:rPr>
          <w:rFonts w:ascii="Arial" w:hAnsi="Arial" w:eastAsia="Times New Roman" w:cs="Arial"/>
          <w:iCs/>
          <w:spacing w:val="1"/>
          <w:sz w:val="24"/>
          <w:szCs w:val="24"/>
        </w:rPr>
        <w:t>5. Наименование органа</w:t>
      </w:r>
      <w:r>
        <w:rPr>
          <w:rFonts w:ascii="Arial" w:hAnsi="Arial" w:eastAsia="Times New Roman" w:cs="Arial"/>
          <w:spacing w:val="7"/>
          <w:sz w:val="24"/>
          <w:szCs w:val="24"/>
        </w:rPr>
        <w:t xml:space="preserve">, </w:t>
      </w:r>
      <w:r>
        <w:rPr>
          <w:rFonts w:ascii="Arial" w:hAnsi="Arial" w:eastAsia="Times New Roman" w:cs="Arial"/>
          <w:iCs/>
          <w:spacing w:val="1"/>
          <w:sz w:val="24"/>
          <w:szCs w:val="24"/>
        </w:rPr>
        <w:t>предоставляющего Муниципальную услугу</w:t>
      </w:r>
    </w:p>
    <w:p>
      <w:pPr>
        <w:keepNext w:val="0"/>
        <w:keepLines w:val="0"/>
        <w:pageBreakBefore w:val="0"/>
        <w:kinsoku/>
        <w:wordWrap/>
        <w:overflowPunct/>
        <w:topLinePunct w:val="0"/>
        <w:bidi w:val="0"/>
        <w:snapToGrid/>
        <w:spacing w:after="0" w:line="240" w:lineRule="auto"/>
        <w:ind w:left="0" w:firstLine="302" w:firstLineChars="125"/>
        <w:contextualSpacing/>
        <w:jc w:val="both"/>
        <w:textAlignment w:val="auto"/>
        <w:outlineLvl w:val="9"/>
        <w:rPr>
          <w:rFonts w:ascii="Arial" w:hAnsi="Arial" w:eastAsia="Calibri" w:cs="Arial"/>
          <w:sz w:val="24"/>
          <w:szCs w:val="24"/>
        </w:rPr>
      </w:pPr>
      <w:r>
        <w:rPr>
          <w:rFonts w:ascii="Arial" w:hAnsi="Arial" w:eastAsia="Times New Roman" w:cs="Arial"/>
          <w:iCs/>
          <w:spacing w:val="1"/>
          <w:sz w:val="24"/>
          <w:szCs w:val="24"/>
        </w:rPr>
        <w:t xml:space="preserve">5.1. </w:t>
      </w:r>
      <w:r>
        <w:rPr>
          <w:rFonts w:ascii="Arial" w:hAnsi="Arial" w:eastAsia="Calibri" w:cs="Arial"/>
          <w:sz w:val="24"/>
          <w:szCs w:val="24"/>
        </w:rPr>
        <w:t xml:space="preserve">Муниципальная услуга предоставляется администрацией </w:t>
      </w:r>
      <w:r>
        <w:rPr>
          <w:rFonts w:ascii="Arial" w:hAnsi="Arial" w:eastAsia="Calibri" w:cs="Arial"/>
          <w:sz w:val="24"/>
          <w:szCs w:val="24"/>
          <w:lang w:val="ru-RU"/>
        </w:rPr>
        <w:t>Солдатского</w:t>
      </w:r>
      <w:r>
        <w:rPr>
          <w:rFonts w:ascii="Arial" w:hAnsi="Arial" w:eastAsia="Calibri" w:cs="Arial"/>
          <w:sz w:val="24"/>
          <w:szCs w:val="24"/>
        </w:rPr>
        <w:t xml:space="preserve"> сельского поселения Острогожского муниципального района Воронежской области</w:t>
      </w:r>
      <w:r>
        <w:rPr>
          <w:rFonts w:ascii="Arial" w:hAnsi="Arial" w:eastAsia="Calibri" w:cs="Arial"/>
          <w:iCs/>
          <w:spacing w:val="1"/>
          <w:sz w:val="24"/>
          <w:szCs w:val="24"/>
        </w:rPr>
        <w:t>.</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Pr>
          <w:rFonts w:ascii="Arial" w:hAnsi="Arial" w:eastAsia="Calibri" w:cs="Arial"/>
          <w:sz w:val="24"/>
          <w:szCs w:val="24"/>
        </w:rPr>
        <w:t xml:space="preserve"> РПГУ, а</w:t>
      </w:r>
      <w:r>
        <w:rPr>
          <w:rFonts w:ascii="Arial" w:hAnsi="Arial" w:eastAsia="Times New Roman"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pPr>
        <w:keepNext w:val="0"/>
        <w:keepLines w:val="0"/>
        <w:pageBreakBefore w:val="0"/>
        <w:widowControl w:val="0"/>
        <w:tabs>
          <w:tab w:val="left" w:pos="1418"/>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 2</w:t>
      </w:r>
      <w:r>
        <w:rPr>
          <w:rFonts w:hint="default" w:ascii="Arial" w:hAnsi="Arial" w:eastAsia="Times New Roman" w:cs="Arial"/>
          <w:sz w:val="24"/>
          <w:szCs w:val="24"/>
          <w:lang w:val="en-US" w:eastAsia="ru-RU"/>
        </w:rPr>
        <w:t>5</w:t>
      </w:r>
      <w:r>
        <w:rPr>
          <w:rFonts w:ascii="Arial" w:hAnsi="Arial" w:eastAsia="Times New Roman" w:cs="Arial"/>
          <w:sz w:val="24"/>
          <w:szCs w:val="24"/>
          <w:lang w:eastAsia="ru-RU"/>
        </w:rPr>
        <w:t xml:space="preserve"> от 2</w:t>
      </w:r>
      <w:r>
        <w:rPr>
          <w:rFonts w:hint="default" w:ascii="Arial" w:hAnsi="Arial" w:eastAsia="Times New Roman" w:cs="Arial"/>
          <w:sz w:val="24"/>
          <w:szCs w:val="24"/>
          <w:lang w:val="en-US" w:eastAsia="ru-RU"/>
        </w:rPr>
        <w:t>8</w:t>
      </w:r>
      <w:r>
        <w:rPr>
          <w:rFonts w:ascii="Arial" w:hAnsi="Arial" w:eastAsia="Times New Roman" w:cs="Arial"/>
          <w:sz w:val="24"/>
          <w:szCs w:val="24"/>
          <w:lang w:eastAsia="ru-RU"/>
        </w:rPr>
        <w:t>.12.2015 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keepNext w:val="0"/>
        <w:keepLines w:val="0"/>
        <w:pageBreakBefore w:val="0"/>
        <w:tabs>
          <w:tab w:val="left" w:pos="567"/>
        </w:tabs>
        <w:kinsoku/>
        <w:wordWrap/>
        <w:overflowPunct/>
        <w:topLinePunct w:val="0"/>
        <w:bidi w:val="0"/>
        <w:snapToGrid/>
        <w:spacing w:after="0" w:line="240" w:lineRule="auto"/>
        <w:ind w:left="0" w:firstLine="302" w:firstLineChars="125"/>
        <w:jc w:val="both"/>
        <w:textAlignment w:val="auto"/>
        <w:outlineLvl w:val="9"/>
        <w:rPr>
          <w:rFonts w:ascii="Arial" w:hAnsi="Arial" w:eastAsia="Times New Roman" w:cs="Arial"/>
          <w:iCs/>
          <w:spacing w:val="1"/>
          <w:sz w:val="24"/>
          <w:szCs w:val="24"/>
        </w:rPr>
      </w:pPr>
      <w:r>
        <w:rPr>
          <w:rFonts w:ascii="Arial" w:hAnsi="Arial" w:eastAsia="Times New Roman" w:cs="Arial"/>
          <w:iCs/>
          <w:spacing w:val="1"/>
          <w:sz w:val="24"/>
          <w:szCs w:val="24"/>
        </w:rPr>
        <w:t>6. Результат предоставления Муниципальной услуги</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 xml:space="preserve">6.1. 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Pr>
          <w:rFonts w:ascii="Arial" w:hAnsi="Arial" w:eastAsia="Calibri" w:cs="Arial"/>
          <w:sz w:val="24"/>
          <w:szCs w:val="24"/>
          <w:lang w:val="ru-RU"/>
        </w:rPr>
        <w:t>Солдатского</w:t>
      </w:r>
      <w:r>
        <w:rPr>
          <w:rFonts w:ascii="Arial" w:hAnsi="Arial" w:eastAsia="Calibri" w:cs="Arial"/>
          <w:sz w:val="24"/>
          <w:szCs w:val="24"/>
        </w:rPr>
        <w:t xml:space="preserve"> сельского поселения Острогожского муниципального района Воронежской области, либо мотивированный отказ в предоставлении Муниципальной услуги.</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 xml:space="preserve">6.2. 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Pr>
          <w:rFonts w:ascii="Arial" w:hAnsi="Arial" w:eastAsia="Calibri" w:cs="Arial"/>
          <w:sz w:val="24"/>
          <w:szCs w:val="24"/>
        </w:rPr>
        <w:t xml:space="preserve"> РПГУ,</w:t>
      </w:r>
      <w:r>
        <w:rPr>
          <w:rFonts w:ascii="Arial" w:hAnsi="Arial" w:eastAsia="Times New Roman" w:cs="Arial"/>
          <w:sz w:val="24"/>
          <w:szCs w:val="24"/>
          <w:lang w:eastAsia="ru-RU"/>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6.4. Результат предоставления Муниципальной услуги направляется Заявителю одним из следующих способов:</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 Посредством почтового отправления;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2. В личный кабинет Заявителя на ЕПГУ;</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 Посредством </w:t>
      </w:r>
      <w:r>
        <w:rPr>
          <w:rFonts w:ascii="Arial" w:hAnsi="Arial" w:eastAsia="Calibri" w:cs="Arial"/>
          <w:sz w:val="24"/>
          <w:szCs w:val="24"/>
        </w:rPr>
        <w:t>информационной системы Воронежской области «Портал Воронежской области в сети Интернет»</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4. В МФЦ;</w:t>
      </w:r>
    </w:p>
    <w:p>
      <w:pPr>
        <w:keepNext w:val="0"/>
        <w:keepLines w:val="0"/>
        <w:pageBreakBefore w:val="0"/>
        <w:tabs>
          <w:tab w:val="left" w:pos="653"/>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pPr>
        <w:keepNext w:val="0"/>
        <w:keepLines w:val="0"/>
        <w:pageBreakBefore w:val="0"/>
        <w:tabs>
          <w:tab w:val="left" w:pos="0"/>
        </w:tabs>
        <w:kinsoku/>
        <w:wordWrap/>
        <w:overflowPunct/>
        <w:topLinePunct w:val="0"/>
        <w:bidi w:val="0"/>
        <w:snapToGrid/>
        <w:spacing w:after="0" w:line="240" w:lineRule="auto"/>
        <w:ind w:left="0" w:firstLine="302" w:firstLineChars="125"/>
        <w:jc w:val="both"/>
        <w:textAlignment w:val="auto"/>
        <w:outlineLvl w:val="9"/>
        <w:rPr>
          <w:rFonts w:ascii="Arial" w:hAnsi="Arial" w:eastAsia="Times New Roman" w:cs="Arial"/>
          <w:iCs/>
          <w:spacing w:val="1"/>
          <w:sz w:val="24"/>
          <w:szCs w:val="24"/>
        </w:rPr>
      </w:pPr>
      <w:r>
        <w:rPr>
          <w:rFonts w:ascii="Arial" w:hAnsi="Arial" w:eastAsia="Times New Roman" w:cs="Arial"/>
          <w:iCs/>
          <w:spacing w:val="1"/>
          <w:sz w:val="24"/>
          <w:szCs w:val="24"/>
        </w:rPr>
        <w:t>7. Срок предоставления Муниципальной услуги</w:t>
      </w:r>
    </w:p>
    <w:p>
      <w:pPr>
        <w:keepNext w:val="0"/>
        <w:keepLines w:val="0"/>
        <w:pageBreakBefore w:val="0"/>
        <w:tabs>
          <w:tab w:val="left" w:pos="142"/>
        </w:tabs>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pPr>
        <w:keepNext w:val="0"/>
        <w:keepLines w:val="0"/>
        <w:pageBreakBefore w:val="0"/>
        <w:tabs>
          <w:tab w:val="left" w:pos="142"/>
        </w:tabs>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xml:space="preserve">В 2023 году срок предоставления Муниципальной услуги составляет не более 14 календарных дней. </w:t>
      </w:r>
    </w:p>
    <w:p>
      <w:pPr>
        <w:keepNext w:val="0"/>
        <w:keepLines w:val="0"/>
        <w:pageBreakBefore w:val="0"/>
        <w:tabs>
          <w:tab w:val="left" w:pos="142"/>
        </w:tabs>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pPr>
        <w:keepNext w:val="0"/>
        <w:keepLines w:val="0"/>
        <w:pageBreakBefore w:val="0"/>
        <w:tabs>
          <w:tab w:val="left" w:pos="142"/>
          <w:tab w:val="left" w:pos="1134"/>
        </w:tabs>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pPr>
        <w:keepNext w:val="0"/>
        <w:keepLines w:val="0"/>
        <w:pageBreakBefore w:val="0"/>
        <w:tabs>
          <w:tab w:val="left" w:pos="0"/>
        </w:tabs>
        <w:kinsoku/>
        <w:wordWrap/>
        <w:overflowPunct/>
        <w:topLinePunct w:val="0"/>
        <w:bidi w:val="0"/>
        <w:snapToGrid/>
        <w:spacing w:after="0" w:line="240" w:lineRule="auto"/>
        <w:ind w:left="0" w:firstLine="302" w:firstLineChars="125"/>
        <w:jc w:val="both"/>
        <w:textAlignment w:val="auto"/>
        <w:outlineLvl w:val="9"/>
        <w:rPr>
          <w:rFonts w:ascii="Arial" w:hAnsi="Arial" w:eastAsia="Times New Roman" w:cs="Arial"/>
          <w:iCs/>
          <w:spacing w:val="1"/>
          <w:sz w:val="24"/>
          <w:szCs w:val="24"/>
        </w:rPr>
      </w:pPr>
      <w:r>
        <w:rPr>
          <w:rFonts w:ascii="Arial" w:hAnsi="Arial" w:eastAsia="Times New Roman" w:cs="Arial"/>
          <w:iCs/>
          <w:spacing w:val="1"/>
          <w:sz w:val="24"/>
          <w:szCs w:val="24"/>
        </w:rPr>
        <w:t xml:space="preserve">8. Правовые основания для предоставления Муниципальной услуги </w:t>
      </w:r>
    </w:p>
    <w:p>
      <w:pPr>
        <w:keepNext w:val="0"/>
        <w:keepLines w:val="0"/>
        <w:pageBreakBefore w:val="0"/>
        <w:tabs>
          <w:tab w:val="left" w:pos="0"/>
        </w:tabs>
        <w:kinsoku/>
        <w:wordWrap/>
        <w:overflowPunct/>
        <w:topLinePunct w:val="0"/>
        <w:autoSpaceDE w:val="0"/>
        <w:autoSpaceDN w:val="0"/>
        <w:bidi w:val="0"/>
        <w:adjustRightInd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8.1. Основными нормативными правовыми актами, регулирующими предоставление Муниципальной услуги, являются: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Конституция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Гражданский кодекс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Земельный кодекс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Градостроительный кодекс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Федеральный закон от 27.07.2010 № 210-ФЗ "Об организации предоставления государственных и муниципальных услуг";</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Федеральный закон от 06.04.2011 N 63-ФЗ "Об электронной подписи";</w:t>
      </w:r>
    </w:p>
    <w:p>
      <w:pPr>
        <w:keepNext w:val="0"/>
        <w:keepLines w:val="0"/>
        <w:pageBreakBefore w:val="0"/>
        <w:widowControl w:val="0"/>
        <w:kinsoku/>
        <w:wordWrap/>
        <w:overflowPunct/>
        <w:topLinePunct w:val="0"/>
        <w:autoSpaceDE w:val="0"/>
        <w:autoSpaceDN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27.07.2006 N 152-ФЗ "О персональных данных";</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pPr>
        <w:keepNext w:val="0"/>
        <w:keepLines w:val="0"/>
        <w:pageBreakBefore w:val="0"/>
        <w:widowControl w:val="0"/>
        <w:kinsoku/>
        <w:wordWrap/>
        <w:overflowPunct/>
        <w:topLinePunct w:val="0"/>
        <w:autoSpaceDE w:val="0"/>
        <w:autoSpaceDN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pPr>
        <w:keepNext w:val="0"/>
        <w:keepLines w:val="0"/>
        <w:pageBreakBefore w:val="0"/>
        <w:tabs>
          <w:tab w:val="left" w:pos="1341"/>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w:t>
      </w:r>
      <w:r>
        <w:rPr>
          <w:rFonts w:ascii="Arial" w:hAnsi="Arial" w:eastAsia="SimSun" w:cs="Arial"/>
          <w:sz w:val="24"/>
          <w:szCs w:val="24"/>
          <w:lang w:eastAsia="ru-RU"/>
        </w:rPr>
        <w:t>иными действующими в данной сфере нормативными правовыми актами.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iCs/>
          <w:color w:val="auto"/>
          <w:spacing w:val="1"/>
          <w:sz w:val="24"/>
          <w:szCs w:val="24"/>
        </w:rPr>
      </w:pPr>
      <w:r>
        <w:rPr>
          <w:rFonts w:ascii="Arial" w:hAnsi="Arial" w:eastAsia="Times New Roman" w:cs="Arial"/>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color w:val="auto"/>
        </w:rPr>
        <w:fldChar w:fldCharType="begin"/>
      </w:r>
      <w:r>
        <w:rPr>
          <w:color w:val="auto"/>
        </w:rPr>
        <w:instrText xml:space="preserve"> HYPERLINK "https://ternovskoe-ostrogozhskij-r20.gosweb.gosuslugi.ru" </w:instrText>
      </w:r>
      <w:r>
        <w:rPr>
          <w:color w:val="auto"/>
        </w:rPr>
        <w:fldChar w:fldCharType="separate"/>
      </w:r>
      <w:r>
        <w:rPr>
          <w:rStyle w:val="9"/>
          <w:rFonts w:ascii="Arial" w:hAnsi="Arial" w:eastAsia="Times New Roman" w:cs="Arial"/>
          <w:color w:val="auto"/>
          <w:sz w:val="24"/>
          <w:szCs w:val="24"/>
          <w:lang w:eastAsia="ru-RU"/>
        </w:rPr>
        <w:t>https://</w:t>
      </w:r>
      <w:r>
        <w:rPr>
          <w:rStyle w:val="9"/>
          <w:rFonts w:hint="default" w:ascii="Arial" w:hAnsi="Arial" w:eastAsia="Times New Roman" w:cs="Arial"/>
          <w:color w:val="auto"/>
          <w:sz w:val="24"/>
          <w:szCs w:val="24"/>
          <w:lang w:val="en-US" w:eastAsia="ru-RU"/>
        </w:rPr>
        <w:t>soldatskoe</w:t>
      </w:r>
      <w:r>
        <w:rPr>
          <w:rStyle w:val="9"/>
          <w:rFonts w:ascii="Arial" w:hAnsi="Arial" w:eastAsia="Times New Roman" w:cs="Arial"/>
          <w:color w:val="auto"/>
          <w:sz w:val="24"/>
          <w:szCs w:val="24"/>
          <w:lang w:eastAsia="ru-RU"/>
        </w:rPr>
        <w:t>-</w:t>
      </w:r>
      <w:r>
        <w:rPr>
          <w:rStyle w:val="9"/>
          <w:rFonts w:ascii="Arial" w:hAnsi="Arial" w:eastAsia="Times New Roman" w:cs="Arial"/>
          <w:color w:val="auto"/>
          <w:sz w:val="24"/>
          <w:szCs w:val="24"/>
          <w:lang w:val="en-US" w:eastAsia="ru-RU"/>
        </w:rPr>
        <w:t>r</w:t>
      </w:r>
      <w:r>
        <w:rPr>
          <w:rStyle w:val="9"/>
          <w:rFonts w:ascii="Arial" w:hAnsi="Arial" w:eastAsia="Times New Roman" w:cs="Arial"/>
          <w:color w:val="auto"/>
          <w:sz w:val="24"/>
          <w:szCs w:val="24"/>
          <w:lang w:eastAsia="ru-RU"/>
        </w:rPr>
        <w:t>20.gosweb.gosuslugi.ru</w:t>
      </w:r>
      <w:r>
        <w:rPr>
          <w:rStyle w:val="9"/>
          <w:rFonts w:ascii="Arial" w:hAnsi="Arial" w:eastAsia="Times New Roman" w:cs="Arial"/>
          <w:color w:val="auto"/>
          <w:sz w:val="24"/>
          <w:szCs w:val="24"/>
          <w:lang w:eastAsia="ru-RU"/>
        </w:rPr>
        <w:fldChar w:fldCharType="end"/>
      </w:r>
      <w:r>
        <w:rPr>
          <w:rFonts w:ascii="Arial" w:hAnsi="Arial" w:eastAsia="Times New Roman" w:cs="Arial"/>
          <w:iCs/>
          <w:color w:val="auto"/>
          <w:spacing w:val="1"/>
          <w:sz w:val="24"/>
          <w:szCs w:val="24"/>
        </w:rPr>
        <w:t xml:space="preserve"> </w:t>
      </w:r>
    </w:p>
    <w:p>
      <w:pPr>
        <w:keepNext w:val="0"/>
        <w:keepLines w:val="0"/>
        <w:pageBreakBefore w:val="0"/>
        <w:kinsoku/>
        <w:wordWrap/>
        <w:overflowPunct/>
        <w:topLinePunct w:val="0"/>
        <w:bidi w:val="0"/>
        <w:snapToGrid/>
        <w:spacing w:after="0" w:line="240" w:lineRule="auto"/>
        <w:ind w:left="0" w:firstLine="302" w:firstLineChars="125"/>
        <w:jc w:val="both"/>
        <w:textAlignment w:val="auto"/>
        <w:outlineLvl w:val="9"/>
        <w:rPr>
          <w:rFonts w:ascii="Arial" w:hAnsi="Arial" w:eastAsia="Times New Roman" w:cs="Arial"/>
          <w:iCs/>
          <w:spacing w:val="1"/>
          <w:sz w:val="24"/>
          <w:szCs w:val="24"/>
        </w:rPr>
      </w:pPr>
      <w:r>
        <w:rPr>
          <w:rFonts w:ascii="Arial" w:hAnsi="Arial" w:eastAsia="Times New Roman" w:cs="Arial"/>
          <w:iCs/>
          <w:spacing w:val="1"/>
          <w:sz w:val="24"/>
          <w:szCs w:val="24"/>
        </w:rPr>
        <w:t>9. Исчерпывающий перечень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r>
        <w:rPr>
          <w:rFonts w:ascii="Arial" w:hAnsi="Arial" w:eastAsia="Times New Roman" w:cs="Arial"/>
          <w:spacing w:val="7"/>
          <w:sz w:val="24"/>
          <w:szCs w:val="24"/>
        </w:rPr>
        <w:t xml:space="preserve">, </w:t>
      </w:r>
      <w:r>
        <w:rPr>
          <w:rFonts w:ascii="Arial" w:hAnsi="Arial" w:eastAsia="Times New Roman" w:cs="Arial"/>
          <w:iCs/>
          <w:spacing w:val="1"/>
          <w:sz w:val="24"/>
          <w:szCs w:val="24"/>
        </w:rPr>
        <w:t>подлежащих представлению Заявителем</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В заявлении о предварительном согласовании предоставления земельного участка указываются: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8) цель использования земельного участка;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11) почтовый адрес и (или) адрес электронной почты для связи с Заявителем.</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в виде бумажного документа, который Заявитель получает непосредственно при личном обращении;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в виде бумажного документа, который направляется Администрацией Заявителю посредством почтового отправления;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9.2.</w:t>
      </w:r>
      <w:r>
        <w:rPr>
          <w:rFonts w:ascii="Arial" w:hAnsi="Arial" w:eastAsia="Arial" w:cs="Arial"/>
          <w:sz w:val="24"/>
          <w:szCs w:val="24"/>
          <w:lang w:eastAsia="ru-RU"/>
        </w:rPr>
        <w:t xml:space="preserve"> </w:t>
      </w:r>
      <w:r>
        <w:rPr>
          <w:rFonts w:ascii="Arial" w:hAnsi="Arial" w:eastAsia="Times New Roman" w:cs="Arial"/>
          <w:sz w:val="24"/>
          <w:szCs w:val="24"/>
          <w:lang w:eastAsia="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 xml:space="preserve">9.2.1.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 xml:space="preserve">9.2.2. документ, подтверждающий полномочия представителя действовать от имени Заявителя (в случае, если заявление подается представителем).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При обращении посредством ЕПГУ, РПГУ указанный документ, выданный: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а) организацией, удостоверяется УКЭП правомочного должностного лица организации;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б) физическим лицом, - УКЭП нотариуса с приложением файла открепленной УКЭП в формате sig;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 xml:space="preserve">9.2.3.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 xml:space="preserve">9.2.4.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 xml:space="preserve">9.2.5.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 xml:space="preserve">9.2.6.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9.2.7. 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охото хозяйственное соглашение (пп.24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46. при предоставлении в аренду земельного участка лицу, осуществляющему товарную аква 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64. при предоставлении в безвозмездное пользование земельных участков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9.3. Заявление и документы подаются одним из следующих способов по личному усмотрению Заявителя: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а) в электронной форме посредством ЕПГУ, РПГУ, на официальную электронную почту Администрации.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Заявление в форме электронного документа подписывается по выбору Заявителя (если Заявителем является физическое лицо):</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электронной подписью Заявителя (представителя Заявителя);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усиленной квалифицированной электронной подписью Заявителя (представителя Заявителя).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лица, действующего от имени юридического лица без доверенности;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9.4.</w:t>
      </w:r>
      <w:r>
        <w:rPr>
          <w:rFonts w:ascii="Arial" w:hAnsi="Arial" w:eastAsia="Arial" w:cs="Arial"/>
          <w:sz w:val="24"/>
          <w:szCs w:val="24"/>
          <w:lang w:eastAsia="ru-RU"/>
        </w:rPr>
        <w:t xml:space="preserve"> </w:t>
      </w:r>
      <w:r>
        <w:rPr>
          <w:rFonts w:ascii="Arial" w:hAnsi="Arial" w:eastAsia="Times New Roman" w:cs="Arial"/>
          <w:sz w:val="24"/>
          <w:szCs w:val="24"/>
          <w:lang w:eastAsia="ru-RU"/>
        </w:rPr>
        <w:t xml:space="preserve">Документы, прилагаемые Заявителем к Заявлению, представляемые в электронной форме, направляются в следующих форматах: </w:t>
      </w:r>
    </w:p>
    <w:p>
      <w:pPr>
        <w:keepNext w:val="0"/>
        <w:keepLines w:val="0"/>
        <w:pageBreakBefore w:val="0"/>
        <w:numPr>
          <w:ilvl w:val="0"/>
          <w:numId w:val="2"/>
        </w:numPr>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pPr>
        <w:keepNext w:val="0"/>
        <w:keepLines w:val="0"/>
        <w:pageBreakBefore w:val="0"/>
        <w:numPr>
          <w:ilvl w:val="0"/>
          <w:numId w:val="2"/>
        </w:numPr>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doc, docx, odt – для документов с текстовым содержанием, не включающим формулы; </w:t>
      </w:r>
    </w:p>
    <w:p>
      <w:pPr>
        <w:keepNext w:val="0"/>
        <w:keepLines w:val="0"/>
        <w:pageBreakBefore w:val="0"/>
        <w:numPr>
          <w:ilvl w:val="0"/>
          <w:numId w:val="2"/>
        </w:numPr>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pPr>
        <w:keepNext w:val="0"/>
        <w:keepLines w:val="0"/>
        <w:pageBreakBefore w:val="0"/>
        <w:numPr>
          <w:ilvl w:val="0"/>
          <w:numId w:val="3"/>
        </w:numPr>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«черно-белый» (при отсутствии в документе графических изображений и(или) цветного текста); </w:t>
      </w:r>
    </w:p>
    <w:p>
      <w:pPr>
        <w:keepNext w:val="0"/>
        <w:keepLines w:val="0"/>
        <w:pageBreakBefore w:val="0"/>
        <w:numPr>
          <w:ilvl w:val="0"/>
          <w:numId w:val="3"/>
        </w:numPr>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pPr>
        <w:keepNext w:val="0"/>
        <w:keepLines w:val="0"/>
        <w:pageBreakBefore w:val="0"/>
        <w:numPr>
          <w:ilvl w:val="0"/>
          <w:numId w:val="3"/>
        </w:numPr>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Количество файлов должно соответствовать количеству документов, каждый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из которых содержит текстовую и(или) графическую информацию.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10.1.2. Утвержденный проект межевания территории;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10.1.3. Выписка из ЕГРН об объекте недвижимости (об испрашиваемом земельном участке);</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10.1.4. Выписка из Единого государственного реестра юридических лиц (далее – ЕГРЮЛ) в отношении СНТ и ОНТ;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10.1.5. Выписка из ЕГРН об объекте недвижимости (о здании и (или) сооружении, расположенном(ых) на испрашиваемом земельном участке);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10.1.7. Выписка из ЕГРЮЛ о юридическом лице, являющемся заявителем;</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10.1.10. Сведения о трудовой деятельности;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10.1.11. Указ или распоряжение Президента Российской Федерации;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10.1.12. Распоряжение Правительства Российской Федерации;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10.1.13. Распоряжение Губернатора Воронежской области;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10.1.15. Договор аренды исходного земельного участка, в том числе предоставленного для комплексного развития территории;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10.1.16. Утвержденный проект планировки и утвержденный проект межевания территории;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10.1.18. Договор или решение о комплексном развитии территории;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10.1.19. Решение о предварительном согласовании предоставления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10.1.20. Свидетельство о внесении казачьего общества в государственный реестр казачьих обществ в Российской Федерации;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10.1.21. Свидетельство, удостоверяющее регистрацию лица в качестве резидента особой экономической зоны;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10.1.22. Соглашение об управлении особой экономической зоной;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10.1.23. Соглашение о взаимодействии в сфере развития инфраструктуры особой экономической зоны;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10.1.24. Концессионное соглашение;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10.1.25. Договор об освоении территории в целях строительства и эксплуатации наемного дома коммерческого использования;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10.1.26. Договор об освоении территории в целях строительства и эксплуатации наемного дома социального использования;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10.1.27. Специальный инвестиционный контракт;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10.1.28. Охотхозяйственное соглашение;</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10.1.29. Инвестиционная декларация, в составе которой представлен инвестиционный проект;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10.1.31. Договор пользования рыбоводным участком;</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10.1.33. Договор об условиях деятельности в свободной экономической зоне;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10.1.34. Инвестиционная декларация;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10.1.38. Договор найма служебного жилого помещения;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10.1.40. Решение о создании некоммерческой организации;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10.1.42. Государственный контракт;</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10.1.43. Решение Воронежской области о создании некоммерческой организации.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10.2. Администрация не вправе требовать от Заявителя: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pPr>
        <w:keepNext w:val="0"/>
        <w:keepLines w:val="0"/>
        <w:pageBreakBefore w:val="0"/>
        <w:tabs>
          <w:tab w:val="left" w:pos="1945"/>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pPr>
        <w:keepNext w:val="0"/>
        <w:keepLines w:val="0"/>
        <w:pageBreakBefore w:val="0"/>
        <w:tabs>
          <w:tab w:val="left" w:pos="1437"/>
        </w:tabs>
        <w:kinsoku/>
        <w:wordWrap/>
        <w:overflowPunct/>
        <w:topLinePunct w:val="0"/>
        <w:bidi w:val="0"/>
        <w:snapToGrid/>
        <w:spacing w:after="0" w:line="240" w:lineRule="auto"/>
        <w:ind w:left="0" w:firstLine="302" w:firstLineChars="125"/>
        <w:jc w:val="both"/>
        <w:textAlignment w:val="auto"/>
        <w:outlineLvl w:val="9"/>
        <w:rPr>
          <w:rFonts w:ascii="Arial" w:hAnsi="Arial" w:eastAsia="Times New Roman" w:cs="Arial"/>
          <w:bCs/>
          <w:iCs/>
          <w:spacing w:val="1"/>
          <w:sz w:val="24"/>
          <w:szCs w:val="24"/>
        </w:rPr>
      </w:pPr>
      <w:r>
        <w:rPr>
          <w:rFonts w:ascii="Arial" w:hAnsi="Arial" w:eastAsia="Times New Roman"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pPr>
        <w:keepNext w:val="0"/>
        <w:keepLines w:val="0"/>
        <w:pageBreakBefore w:val="0"/>
        <w:tabs>
          <w:tab w:val="left" w:pos="1437"/>
        </w:tabs>
        <w:kinsoku/>
        <w:wordWrap/>
        <w:overflowPunct/>
        <w:topLinePunct w:val="0"/>
        <w:bidi w:val="0"/>
        <w:snapToGrid/>
        <w:spacing w:after="0" w:line="240" w:lineRule="auto"/>
        <w:ind w:left="0" w:firstLine="302" w:firstLineChars="125"/>
        <w:jc w:val="both"/>
        <w:textAlignment w:val="auto"/>
        <w:outlineLvl w:val="9"/>
        <w:rPr>
          <w:rFonts w:ascii="Arial" w:hAnsi="Arial" w:eastAsia="Times New Roman" w:cs="Arial"/>
          <w:iCs/>
          <w:spacing w:val="1"/>
          <w:sz w:val="24"/>
          <w:szCs w:val="24"/>
        </w:rPr>
      </w:pPr>
      <w:r>
        <w:rPr>
          <w:rFonts w:ascii="Arial" w:hAnsi="Arial" w:eastAsia="Times New Roman" w:cs="Arial"/>
          <w:bCs/>
          <w:iCs/>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11.1.5. Неполное заполнение полей в форме заявления, в том числе в интерактивной форме заявления на ЕПГУ, РПГУ;</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11.1.6. Заявление подано лицом, не имеющим полномочий представлять интересы Заявителя;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bCs/>
          <w:sz w:val="24"/>
          <w:szCs w:val="24"/>
          <w:lang w:eastAsia="ru-RU"/>
        </w:rPr>
        <w:t>11.5. Отказ в приеме документов не препятствует повторному обращению Заявителя за получением Муниципальной услуги.</w:t>
      </w:r>
      <w:r>
        <w:rPr>
          <w:rFonts w:ascii="Arial" w:hAnsi="Arial" w:eastAsia="Times New Roman" w:cs="Arial"/>
          <w:sz w:val="24"/>
          <w:szCs w:val="24"/>
          <w:lang w:eastAsia="ru-RU"/>
        </w:rPr>
        <w:t xml:space="preserve"> </w:t>
      </w:r>
    </w:p>
    <w:p>
      <w:pPr>
        <w:keepNext w:val="0"/>
        <w:keepLines w:val="0"/>
        <w:pageBreakBefore w:val="0"/>
        <w:tabs>
          <w:tab w:val="left" w:pos="1428"/>
        </w:tabs>
        <w:kinsoku/>
        <w:wordWrap/>
        <w:overflowPunct/>
        <w:topLinePunct w:val="0"/>
        <w:bidi w:val="0"/>
        <w:snapToGrid/>
        <w:spacing w:after="0" w:line="240" w:lineRule="auto"/>
        <w:ind w:left="0" w:firstLine="302" w:firstLineChars="125"/>
        <w:jc w:val="both"/>
        <w:textAlignment w:val="auto"/>
        <w:outlineLvl w:val="9"/>
        <w:rPr>
          <w:rFonts w:ascii="Arial" w:hAnsi="Arial" w:eastAsia="Times New Roman" w:cs="Arial"/>
          <w:iCs/>
          <w:spacing w:val="1"/>
          <w:sz w:val="24"/>
          <w:szCs w:val="24"/>
        </w:rPr>
      </w:pPr>
      <w:r>
        <w:rPr>
          <w:rFonts w:ascii="Arial" w:hAnsi="Arial" w:eastAsia="Times New Roman" w:cs="Arial"/>
          <w:iCs/>
          <w:spacing w:val="1"/>
          <w:sz w:val="24"/>
          <w:szCs w:val="24"/>
        </w:rPr>
        <w:t>12. Исчерпывающий перечень оснований для приостановления или отказа в предоставлении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Times New Roman" w:cs="Arial"/>
          <w:sz w:val="24"/>
          <w:szCs w:val="24"/>
          <w:lang w:eastAsia="ru-RU"/>
        </w:rPr>
        <w:t xml:space="preserve">12.1. </w:t>
      </w:r>
      <w:r>
        <w:rPr>
          <w:rFonts w:ascii="Arial" w:hAnsi="Arial" w:eastAsia="Calibri" w:cs="Arial"/>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contextualSpacing/>
        <w:jc w:val="both"/>
        <w:textAlignment w:val="auto"/>
        <w:outlineLvl w:val="9"/>
        <w:rPr>
          <w:rFonts w:ascii="Arial" w:hAnsi="Arial" w:eastAsia="SimSun" w:cs="Arial"/>
          <w:sz w:val="24"/>
          <w:szCs w:val="24"/>
        </w:rPr>
      </w:pPr>
      <w:r>
        <w:rPr>
          <w:rFonts w:ascii="Arial" w:hAnsi="Arial" w:eastAsia="Calibri" w:cs="Arial"/>
          <w:sz w:val="24"/>
          <w:szCs w:val="24"/>
        </w:rPr>
        <w:t>12.2. Основаниями для отказа в предварительном согласовании предоставления земельного участка являются: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pPr>
        <w:keepNext w:val="0"/>
        <w:keepLines w:val="0"/>
        <w:pageBreakBefore w:val="0"/>
        <w:widowControl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13. Размер платы, взимаемой с Заявителя при предоставлении Муниципальной услуги и способы ее взимания</w:t>
      </w:r>
    </w:p>
    <w:p>
      <w:pPr>
        <w:keepNext w:val="0"/>
        <w:keepLines w:val="0"/>
        <w:pageBreakBefore w:val="0"/>
        <w:tabs>
          <w:tab w:val="left" w:pos="1084"/>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bCs/>
          <w:sz w:val="24"/>
          <w:szCs w:val="24"/>
          <w:lang w:eastAsia="ru-RU"/>
        </w:rPr>
        <w:t>Муниципальная услуга предоставляется бесплатно.</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15. Срок регистрации запроса Заявителя о предоставлении Муниципальной услуги</w:t>
      </w:r>
    </w:p>
    <w:p>
      <w:pPr>
        <w:keepNext w:val="0"/>
        <w:keepLines w:val="0"/>
        <w:pageBreakBefore w:val="0"/>
        <w:tabs>
          <w:tab w:val="left" w:pos="1276"/>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pacing w:val="7"/>
          <w:sz w:val="24"/>
          <w:szCs w:val="24"/>
        </w:rPr>
      </w:pPr>
      <w:r>
        <w:rPr>
          <w:rFonts w:ascii="Arial" w:hAnsi="Arial" w:eastAsia="Times New Roman" w:cs="Arial"/>
          <w:bCs/>
          <w:sz w:val="24"/>
          <w:szCs w:val="24"/>
        </w:rPr>
        <w:t xml:space="preserve">15.1. </w:t>
      </w:r>
      <w:r>
        <w:rPr>
          <w:rFonts w:ascii="Arial" w:hAnsi="Arial" w:eastAsia="Times New Roman" w:cs="Arial"/>
          <w:spacing w:val="7"/>
          <w:sz w:val="24"/>
          <w:szCs w:val="24"/>
        </w:rPr>
        <w:t xml:space="preserve">Запрос Заявителя о предоставлении Муниципальной услуги подлежит регистрации в день его поступления. </w:t>
      </w:r>
    </w:p>
    <w:p>
      <w:pPr>
        <w:keepNext w:val="0"/>
        <w:keepLines w:val="0"/>
        <w:pageBreakBefore w:val="0"/>
        <w:tabs>
          <w:tab w:val="left" w:pos="1276"/>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rPr>
      </w:pPr>
      <w:r>
        <w:rPr>
          <w:rFonts w:ascii="Arial" w:hAnsi="Arial" w:eastAsia="Times New Roman" w:cs="Arial"/>
          <w:sz w:val="24"/>
          <w:szCs w:val="24"/>
        </w:rPr>
        <w:t xml:space="preserve">15.2. В случае поступления заявления в выходной (праздничный) день, его регистрация осуществляется на следующий за ним рабочий день.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iCs/>
          <w:spacing w:val="1"/>
          <w:sz w:val="24"/>
          <w:szCs w:val="24"/>
        </w:rPr>
      </w:pPr>
      <w:r>
        <w:rPr>
          <w:rFonts w:ascii="Arial" w:hAnsi="Arial" w:eastAsia="Times New Roman" w:cs="Arial"/>
          <w:sz w:val="24"/>
          <w:szCs w:val="24"/>
        </w:rPr>
        <w:t>16.</w:t>
      </w:r>
      <w:r>
        <w:rPr>
          <w:rFonts w:ascii="Arial" w:hAnsi="Arial" w:eastAsia="Times New Roman" w:cs="Arial"/>
          <w:iCs/>
          <w:spacing w:val="1"/>
          <w:sz w:val="24"/>
          <w:szCs w:val="24"/>
        </w:rPr>
        <w:t xml:space="preserve"> Требования к помещениям, в которых предоставляется Муниципальная услуга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iCs/>
          <w:spacing w:val="1"/>
          <w:sz w:val="24"/>
          <w:szCs w:val="24"/>
        </w:rPr>
      </w:pPr>
      <w:r>
        <w:rPr>
          <w:rFonts w:ascii="Arial" w:hAnsi="Arial" w:eastAsia="Times New Roman" w:cs="Arial"/>
          <w:sz w:val="24"/>
          <w:szCs w:val="24"/>
          <w:lang w:eastAsia="ru-RU"/>
        </w:rPr>
        <w:t xml:space="preserve">16.1. Местоположение административных зданий, в которых осуществляется прием </w:t>
      </w:r>
      <w:r>
        <w:rPr>
          <w:rFonts w:ascii="Arial" w:hAnsi="Arial" w:eastAsia="Times New Roman" w:cs="Arial"/>
          <w:bCs/>
          <w:sz w:val="24"/>
          <w:szCs w:val="24"/>
          <w:lang w:eastAsia="ru-RU"/>
        </w:rPr>
        <w:t>заявлений</w:t>
      </w:r>
      <w:r>
        <w:rPr>
          <w:rFonts w:ascii="Arial" w:hAnsi="Arial" w:eastAsia="Times New Roman"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keepNext w:val="0"/>
        <w:keepLines w:val="0"/>
        <w:pageBreakBefore w:val="0"/>
        <w:tabs>
          <w:tab w:val="left" w:pos="567"/>
        </w:tabs>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pPr>
        <w:keepNext w:val="0"/>
        <w:keepLines w:val="0"/>
        <w:pageBreakBefore w:val="0"/>
        <w:tabs>
          <w:tab w:val="left" w:pos="567"/>
        </w:tabs>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pPr>
        <w:keepNext w:val="0"/>
        <w:keepLines w:val="0"/>
        <w:pageBreakBefore w:val="0"/>
        <w:tabs>
          <w:tab w:val="left" w:pos="567"/>
          <w:tab w:val="left" w:pos="1134"/>
        </w:tabs>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наименование;</w:t>
      </w:r>
    </w:p>
    <w:p>
      <w:pPr>
        <w:keepNext w:val="0"/>
        <w:keepLines w:val="0"/>
        <w:pageBreakBefore w:val="0"/>
        <w:tabs>
          <w:tab w:val="left" w:pos="567"/>
          <w:tab w:val="left" w:pos="1134"/>
        </w:tabs>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местонахождение и юридический адрес;</w:t>
      </w:r>
    </w:p>
    <w:p>
      <w:pPr>
        <w:keepNext w:val="0"/>
        <w:keepLines w:val="0"/>
        <w:pageBreakBefore w:val="0"/>
        <w:tabs>
          <w:tab w:val="left" w:pos="567"/>
          <w:tab w:val="left" w:pos="1134"/>
        </w:tabs>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режим работы;</w:t>
      </w:r>
    </w:p>
    <w:p>
      <w:pPr>
        <w:keepNext w:val="0"/>
        <w:keepLines w:val="0"/>
        <w:pageBreakBefore w:val="0"/>
        <w:tabs>
          <w:tab w:val="left" w:pos="567"/>
          <w:tab w:val="left" w:pos="1134"/>
        </w:tabs>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график приема;</w:t>
      </w:r>
    </w:p>
    <w:p>
      <w:pPr>
        <w:keepNext w:val="0"/>
        <w:keepLines w:val="0"/>
        <w:pageBreakBefore w:val="0"/>
        <w:tabs>
          <w:tab w:val="left" w:pos="567"/>
          <w:tab w:val="left" w:pos="1134"/>
        </w:tabs>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номера телефонов для справок.</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16.7. Помещения, в которых предоставляется Муниципальная услуга, оснащаются: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противопожарной системой и средствами пожаротушения;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системой оповещения о возникновении чрезвычайной ситуации;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средствами оказания первой медицинской помощи;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туалетными комнатами для посетителей.</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16.11. Места приема Заявителей оборудуются информационными табличками (вывесками) с указанием:</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номера кабинета и наименования отдела;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фамилии, имени и отчества (последнее – при наличии), должности ответственного лица за прием документов;</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графика приема Заявителей.</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pPr>
        <w:keepNext w:val="0"/>
        <w:keepLines w:val="0"/>
        <w:pageBreakBefore w:val="0"/>
        <w:widowControl w:val="0"/>
        <w:kinsoku/>
        <w:wordWrap/>
        <w:overflowPunct/>
        <w:topLinePunct w:val="0"/>
        <w:bidi w:val="0"/>
        <w:snapToGrid/>
        <w:spacing w:after="0" w:line="240" w:lineRule="auto"/>
        <w:ind w:left="0" w:firstLine="300" w:firstLineChars="125"/>
        <w:jc w:val="both"/>
        <w:textAlignment w:val="auto"/>
        <w:outlineLvl w:val="9"/>
        <w:rPr>
          <w:rFonts w:ascii="Arial" w:hAnsi="Arial" w:eastAsia="Courier New" w:cs="Arial"/>
          <w:sz w:val="24"/>
          <w:szCs w:val="24"/>
          <w:lang w:eastAsia="ru-RU" w:bidi="ru-RU"/>
        </w:rPr>
      </w:pPr>
      <w:r>
        <w:rPr>
          <w:rFonts w:ascii="Arial" w:hAnsi="Arial" w:eastAsia="Courier New"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17. Показатели качества и доступности Муниципальной услуги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б) возможность выбора Заявителем форм предоставления Муниципальной услуги;</w:t>
      </w:r>
    </w:p>
    <w:p>
      <w:pPr>
        <w:keepNext w:val="0"/>
        <w:keepLines w:val="0"/>
        <w:pageBreakBefore w:val="0"/>
        <w:tabs>
          <w:tab w:val="left" w:pos="1013"/>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pacing w:val="7"/>
          <w:sz w:val="24"/>
          <w:szCs w:val="24"/>
        </w:rPr>
      </w:pPr>
      <w:r>
        <w:rPr>
          <w:rFonts w:ascii="Arial" w:hAnsi="Arial" w:eastAsia="Times New Roman" w:cs="Arial"/>
          <w:sz w:val="24"/>
          <w:szCs w:val="24"/>
          <w:lang w:eastAsia="ru-RU"/>
        </w:rPr>
        <w:t xml:space="preserve">в) </w:t>
      </w:r>
      <w:r>
        <w:rPr>
          <w:rFonts w:ascii="Arial" w:hAnsi="Arial" w:eastAsia="Times New Roman"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д) доступность обращения за предоставлением Муниципальной услуги, в том числе для маломобильных групп населения;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Arial" w:hAnsi="Arial" w:eastAsia="Calibri" w:cs="Arial"/>
          <w:sz w:val="24"/>
          <w:szCs w:val="24"/>
        </w:rPr>
        <w:t>РПГУ</w:t>
      </w:r>
      <w:r>
        <w:rPr>
          <w:rFonts w:ascii="Arial" w:hAnsi="Arial" w:eastAsia="Times New Roman" w:cs="Arial"/>
          <w:sz w:val="24"/>
          <w:szCs w:val="24"/>
          <w:lang w:eastAsia="ru-RU"/>
        </w:rPr>
        <w:t>.</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Для возможности подачи заявления о предоставлении Муниципальной услуги через ЕПГУ, </w:t>
      </w:r>
      <w:r>
        <w:rPr>
          <w:rFonts w:ascii="Arial" w:hAnsi="Arial" w:eastAsia="Calibri" w:cs="Arial"/>
          <w:sz w:val="24"/>
          <w:szCs w:val="24"/>
        </w:rPr>
        <w:t>РПГУ</w:t>
      </w:r>
      <w:r>
        <w:rPr>
          <w:rFonts w:ascii="Arial" w:hAnsi="Arial" w:eastAsia="Times New Roman" w:cs="Arial"/>
          <w:sz w:val="24"/>
          <w:szCs w:val="24"/>
          <w:lang w:eastAsia="ru-RU"/>
        </w:rPr>
        <w:t xml:space="preserve"> Заявитель должен быть зарегистрирован в единой системе идентификации и аутентификации. </w:t>
      </w:r>
    </w:p>
    <w:p>
      <w:pPr>
        <w:keepNext w:val="0"/>
        <w:keepLines w:val="0"/>
        <w:pageBreakBefore w:val="0"/>
        <w:tabs>
          <w:tab w:val="left" w:pos="0"/>
        </w:tabs>
        <w:kinsoku/>
        <w:wordWrap/>
        <w:overflowPunct/>
        <w:topLinePunct w:val="0"/>
        <w:bidi w:val="0"/>
        <w:snapToGrid/>
        <w:spacing w:after="0" w:line="240" w:lineRule="auto"/>
        <w:ind w:left="0" w:firstLine="302" w:firstLineChars="125"/>
        <w:jc w:val="both"/>
        <w:textAlignment w:val="auto"/>
        <w:outlineLvl w:val="9"/>
        <w:rPr>
          <w:rFonts w:ascii="Arial" w:hAnsi="Arial" w:eastAsia="Times New Roman" w:cs="Arial"/>
          <w:iCs/>
          <w:spacing w:val="1"/>
          <w:sz w:val="24"/>
          <w:szCs w:val="24"/>
        </w:rPr>
      </w:pPr>
      <w:r>
        <w:rPr>
          <w:rFonts w:ascii="Arial" w:hAnsi="Arial" w:eastAsia="Times New Roman"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18.1. Услуг, необходимых и обязательных для предоставления данной Муниципальной услуги, не имеется.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В случае направления заявления посредством ЕПГУ,</w:t>
      </w:r>
      <w:r>
        <w:rPr>
          <w:rFonts w:ascii="Arial" w:hAnsi="Arial" w:eastAsia="Calibri" w:cs="Arial"/>
          <w:sz w:val="24"/>
          <w:szCs w:val="24"/>
        </w:rPr>
        <w:t xml:space="preserve"> РПГУ ре</w:t>
      </w:r>
      <w:r>
        <w:rPr>
          <w:rFonts w:ascii="Arial" w:hAnsi="Arial" w:eastAsia="Times New Roman"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Электронные документы представляются в следующих форматах:</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а) </w:t>
      </w:r>
      <w:r>
        <w:rPr>
          <w:rFonts w:ascii="Arial" w:hAnsi="Arial" w:eastAsia="Times New Roman" w:cs="Arial"/>
          <w:sz w:val="24"/>
          <w:szCs w:val="24"/>
          <w:lang w:val="en-US" w:eastAsia="ru-RU"/>
        </w:rPr>
        <w:t>xml</w:t>
      </w:r>
      <w:r>
        <w:rPr>
          <w:rFonts w:ascii="Arial" w:hAnsi="Arial" w:eastAsia="Times New Roman"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Arial"/>
          <w:sz w:val="24"/>
          <w:szCs w:val="24"/>
          <w:lang w:val="en-US" w:eastAsia="ru-RU"/>
        </w:rPr>
        <w:t>xml</w:t>
      </w:r>
      <w:r>
        <w:rPr>
          <w:rFonts w:ascii="Arial" w:hAnsi="Arial" w:eastAsia="Times New Roman" w:cs="Arial"/>
          <w:sz w:val="24"/>
          <w:szCs w:val="24"/>
          <w:lang w:eastAsia="ru-RU"/>
        </w:rPr>
        <w:t>;</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б) </w:t>
      </w:r>
      <w:r>
        <w:rPr>
          <w:rFonts w:ascii="Arial" w:hAnsi="Arial" w:eastAsia="Times New Roman" w:cs="Arial"/>
          <w:sz w:val="24"/>
          <w:szCs w:val="24"/>
          <w:lang w:val="en-US" w:eastAsia="ru-RU"/>
        </w:rPr>
        <w:t>doc</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docx</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odt</w:t>
      </w:r>
      <w:r>
        <w:rPr>
          <w:rFonts w:ascii="Arial" w:hAnsi="Arial" w:eastAsia="Times New Roman" w:cs="Arial"/>
          <w:sz w:val="24"/>
          <w:szCs w:val="24"/>
          <w:lang w:eastAsia="ru-RU"/>
        </w:rPr>
        <w:t xml:space="preserve"> - для документов с текстовым содержанием, не включающим формулы;</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z w:val="24"/>
          <w:szCs w:val="24"/>
          <w:lang w:val="en-US" w:eastAsia="ru-RU"/>
        </w:rPr>
        <w:t>pdf</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jpeg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png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bmp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tiff</w:t>
      </w:r>
      <w:r>
        <w:rPr>
          <w:rFonts w:ascii="Arial" w:hAnsi="Arial" w:eastAsia="Times New Roman"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г) </w:t>
      </w:r>
      <w:r>
        <w:rPr>
          <w:rFonts w:ascii="Arial" w:hAnsi="Arial" w:eastAsia="Times New Roman" w:cs="Arial"/>
          <w:sz w:val="24"/>
          <w:szCs w:val="24"/>
          <w:lang w:val="en-US" w:eastAsia="ru-RU"/>
        </w:rPr>
        <w:t>zip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rar</w:t>
      </w:r>
      <w:r>
        <w:rPr>
          <w:rFonts w:ascii="Arial" w:hAnsi="Arial" w:eastAsia="Times New Roman" w:cs="Arial"/>
          <w:sz w:val="24"/>
          <w:szCs w:val="24"/>
          <w:lang w:eastAsia="ru-RU"/>
        </w:rPr>
        <w:t xml:space="preserve"> для сжатых документов в один файл;</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д) </w:t>
      </w:r>
      <w:r>
        <w:rPr>
          <w:rFonts w:ascii="Arial" w:hAnsi="Arial" w:eastAsia="Times New Roman" w:cs="Arial"/>
          <w:sz w:val="24"/>
          <w:szCs w:val="24"/>
          <w:lang w:val="en-US" w:eastAsia="ru-RU"/>
        </w:rPr>
        <w:t>sig</w:t>
      </w:r>
      <w:r>
        <w:rPr>
          <w:rFonts w:ascii="Arial" w:hAnsi="Arial" w:eastAsia="Times New Roman" w:cs="Arial"/>
          <w:sz w:val="24"/>
          <w:szCs w:val="24"/>
          <w:lang w:eastAsia="ru-RU"/>
        </w:rPr>
        <w:t xml:space="preserve"> для открепленной усиленной квалифицированной электронной подписи.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Arial"/>
          <w:sz w:val="24"/>
          <w:szCs w:val="24"/>
          <w:lang w:val="en-US" w:eastAsia="ru-RU"/>
        </w:rPr>
        <w:t>dpi</w:t>
      </w:r>
      <w:r>
        <w:rPr>
          <w:rFonts w:ascii="Arial" w:hAnsi="Arial" w:eastAsia="Times New Roman" w:cs="Arial"/>
          <w:sz w:val="24"/>
          <w:szCs w:val="24"/>
          <w:lang w:eastAsia="ru-RU"/>
        </w:rPr>
        <w:t xml:space="preserve"> (масштаб 1:1) с использованием следующих режимов:</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а) «черно-белый» (при отсутствии в документе графических изображений и (или) цветного текста);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«оттенки серого» (при наличии в документе графических изображений, отличных от цветного графического изображения);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18.8. Электронные документы должны обеспечивать:</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а) возможность идентифицировать документ и количество листов в документе;</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в) содержать оглавление, соответствующее их смыслу и содержанию;</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18.9. Документы, подлежащие представлению в форматах </w:t>
      </w:r>
      <w:r>
        <w:rPr>
          <w:rFonts w:ascii="Arial" w:hAnsi="Arial" w:eastAsia="Times New Roman" w:cs="Arial"/>
          <w:sz w:val="24"/>
          <w:szCs w:val="24"/>
          <w:lang w:val="en-US" w:eastAsia="ru-RU"/>
        </w:rPr>
        <w:t>xls</w:t>
      </w:r>
      <w:r>
        <w:rPr>
          <w:rFonts w:ascii="Arial" w:hAnsi="Arial" w:eastAsia="Times New Roman" w:cs="Arial"/>
          <w:sz w:val="24"/>
          <w:szCs w:val="24"/>
          <w:lang w:eastAsia="ru-RU"/>
        </w:rPr>
        <w:t xml:space="preserve">, </w:t>
      </w:r>
      <w:r>
        <w:rPr>
          <w:rFonts w:ascii="Arial" w:hAnsi="Arial" w:eastAsia="Arial Unicode MS" w:cs="Arial"/>
          <w:spacing w:val="5"/>
          <w:sz w:val="24"/>
          <w:szCs w:val="24"/>
          <w:lang w:val="en-US" w:eastAsia="ru-RU"/>
        </w:rPr>
        <w:t>xlIsx</w:t>
      </w:r>
      <w:r>
        <w:rPr>
          <w:rFonts w:ascii="Arial" w:hAnsi="Arial" w:eastAsia="Arial Unicode MS" w:cs="Arial"/>
          <w:spacing w:val="5"/>
          <w:sz w:val="24"/>
          <w:szCs w:val="24"/>
          <w:lang w:eastAsia="ru-RU"/>
        </w:rPr>
        <w:t xml:space="preserve"> </w:t>
      </w:r>
      <w:r>
        <w:rPr>
          <w:rFonts w:ascii="Arial" w:hAnsi="Arial" w:eastAsia="Times New Roman" w:cs="Arial"/>
          <w:sz w:val="24"/>
          <w:szCs w:val="24"/>
          <w:lang w:eastAsia="ru-RU"/>
        </w:rPr>
        <w:t xml:space="preserve">или </w:t>
      </w:r>
      <w:r>
        <w:rPr>
          <w:rFonts w:ascii="Arial" w:hAnsi="Arial" w:eastAsia="Times New Roman" w:cs="Arial"/>
          <w:sz w:val="24"/>
          <w:szCs w:val="24"/>
          <w:lang w:val="en-US" w:eastAsia="ru-RU"/>
        </w:rPr>
        <w:t>ods</w:t>
      </w:r>
      <w:r>
        <w:rPr>
          <w:rFonts w:ascii="Arial" w:hAnsi="Arial" w:eastAsia="Times New Roman" w:cs="Arial"/>
          <w:sz w:val="24"/>
          <w:szCs w:val="24"/>
          <w:lang w:eastAsia="ru-RU"/>
        </w:rPr>
        <w:t>, формируются в виде отдельного электронного документа.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18.10. Информационными системами, используемыми для предоставления Муниципальной услуги, являются: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а) информационная система Воронежской области «Портал Воронежской области в сети Интернет»;</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б) федеральная государственная информационная система «Единый портал государственных и муниципальных услуг (функций)»;</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rPr>
        <w:t xml:space="preserve">18.11. </w:t>
      </w:r>
      <w:r>
        <w:rPr>
          <w:rFonts w:ascii="Arial" w:hAnsi="Arial" w:eastAsia="Times New Roman"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18.12. Многофункциональный центр осуществляет:</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keepNext w:val="0"/>
        <w:keepLines w:val="0"/>
        <w:pageBreakBefore w:val="0"/>
        <w:tabs>
          <w:tab w:val="left" w:pos="1843"/>
        </w:tabs>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18.12.2. Выдачу Заявителю результата предоставления Муниципальной услуги, на бумажном носителе.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keepNext w:val="0"/>
        <w:keepLines w:val="0"/>
        <w:pageBreakBefore w:val="0"/>
        <w:tabs>
          <w:tab w:val="left" w:pos="993"/>
          <w:tab w:val="left" w:pos="792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18.19. Работник многофункционального центра осуществляет следующие действия:</w:t>
      </w:r>
    </w:p>
    <w:p>
      <w:pPr>
        <w:keepNext w:val="0"/>
        <w:keepLines w:val="0"/>
        <w:pageBreakBefore w:val="0"/>
        <w:numPr>
          <w:ilvl w:val="0"/>
          <w:numId w:val="1"/>
        </w:numPr>
        <w:tabs>
          <w:tab w:val="left" w:pos="993"/>
        </w:tabs>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keepNext w:val="0"/>
        <w:keepLines w:val="0"/>
        <w:pageBreakBefore w:val="0"/>
        <w:numPr>
          <w:ilvl w:val="0"/>
          <w:numId w:val="1"/>
        </w:numPr>
        <w:tabs>
          <w:tab w:val="left" w:pos="993"/>
        </w:tabs>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проверяет полномочия представителя Заявителя (в случае обращения представителя заявителя);</w:t>
      </w:r>
    </w:p>
    <w:p>
      <w:pPr>
        <w:keepNext w:val="0"/>
        <w:keepLines w:val="0"/>
        <w:pageBreakBefore w:val="0"/>
        <w:numPr>
          <w:ilvl w:val="0"/>
          <w:numId w:val="1"/>
        </w:numPr>
        <w:tabs>
          <w:tab w:val="left" w:pos="993"/>
        </w:tabs>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определяет статус исполнения заявления в АИС «МФЦ»;</w:t>
      </w:r>
    </w:p>
    <w:p>
      <w:pPr>
        <w:keepNext w:val="0"/>
        <w:keepLines w:val="0"/>
        <w:pageBreakBefore w:val="0"/>
        <w:numPr>
          <w:ilvl w:val="0"/>
          <w:numId w:val="1"/>
        </w:numPr>
        <w:tabs>
          <w:tab w:val="left" w:pos="993"/>
        </w:tabs>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выдает результат предоставления Муниципальной услуги на бумажном носителе.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18.20. Способы подачи заявления и документов и получение результата Муниципальной услуги в МФЦ (по выбору Заявителя):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МФЦ, результат Муниципальной услуги Заявитель получает в МФЦ;</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pPr>
        <w:keepNext w:val="0"/>
        <w:keepLines w:val="0"/>
        <w:pageBreakBefore w:val="0"/>
        <w:tabs>
          <w:tab w:val="left" w:pos="993"/>
        </w:tabs>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не указывается в случае, если личный прием в целях предоставления Муниципальной услуги не организован. </w:t>
      </w:r>
    </w:p>
    <w:p>
      <w:pPr>
        <w:keepNext w:val="0"/>
        <w:keepLines w:val="0"/>
        <w:pageBreakBefore w:val="0"/>
        <w:tabs>
          <w:tab w:val="left" w:pos="1708"/>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bCs/>
          <w:spacing w:val="7"/>
          <w:sz w:val="24"/>
          <w:szCs w:val="24"/>
        </w:rPr>
      </w:pPr>
      <w:bookmarkStart w:id="1" w:name="bookmark1"/>
      <w:r>
        <w:rPr>
          <w:rFonts w:ascii="Arial" w:hAnsi="Arial" w:eastAsia="Times New Roman" w:cs="Times New Roman"/>
          <w:sz w:val="24"/>
          <w:szCs w:val="24"/>
          <w:lang w:eastAsia="ru-RU"/>
        </w:rPr>
        <w:t>Раздел III.</w:t>
      </w:r>
      <w:r>
        <w:rPr>
          <w:rFonts w:ascii="Arial" w:hAnsi="Arial" w:eastAsia="Times New Roman"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1"/>
    </w:p>
    <w:p>
      <w:pPr>
        <w:keepNext w:val="0"/>
        <w:keepLines w:val="0"/>
        <w:pageBreakBefore w:val="0"/>
        <w:tabs>
          <w:tab w:val="left" w:pos="0"/>
        </w:tabs>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pPr>
        <w:keepNext w:val="0"/>
        <w:keepLines w:val="0"/>
        <w:pageBreakBefore w:val="0"/>
        <w:tabs>
          <w:tab w:val="left" w:pos="0"/>
          <w:tab w:val="left" w:pos="1123"/>
        </w:tabs>
        <w:kinsoku/>
        <w:wordWrap/>
        <w:overflowPunct/>
        <w:topLinePunct w:val="0"/>
        <w:bidi w:val="0"/>
        <w:snapToGrid/>
        <w:spacing w:after="0" w:line="240" w:lineRule="auto"/>
        <w:ind w:left="0" w:firstLine="317" w:firstLineChars="125"/>
        <w:jc w:val="both"/>
        <w:textAlignment w:val="auto"/>
        <w:outlineLvl w:val="9"/>
        <w:rPr>
          <w:rFonts w:ascii="Arial" w:hAnsi="Arial" w:eastAsia="Calibri" w:cs="Arial"/>
          <w:spacing w:val="7"/>
          <w:sz w:val="24"/>
          <w:szCs w:val="24"/>
        </w:rPr>
      </w:pPr>
      <w:r>
        <w:rPr>
          <w:rFonts w:ascii="Arial" w:hAnsi="Arial" w:eastAsia="Times New Roman" w:cs="Arial"/>
          <w:spacing w:val="7"/>
          <w:sz w:val="24"/>
          <w:szCs w:val="24"/>
        </w:rPr>
        <w:t xml:space="preserve">19. </w:t>
      </w:r>
      <w:r>
        <w:rPr>
          <w:rFonts w:ascii="Arial" w:hAnsi="Arial" w:eastAsia="Calibri" w:cs="Arial"/>
          <w:spacing w:val="7"/>
          <w:sz w:val="24"/>
          <w:szCs w:val="24"/>
        </w:rPr>
        <w:t>Перечень вариантов предоставления Муниципальной услуги: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Вариант 1 –</w:t>
      </w:r>
      <w:r>
        <w:rPr>
          <w:rFonts w:ascii="Arial" w:hAnsi="Arial" w:eastAsia="Arial" w:cs="Arial"/>
          <w:sz w:val="24"/>
          <w:szCs w:val="24"/>
          <w:lang w:eastAsia="ru-RU"/>
        </w:rPr>
        <w:t xml:space="preserve"> П</w:t>
      </w:r>
      <w:r>
        <w:rPr>
          <w:rFonts w:ascii="Arial" w:hAnsi="Arial" w:eastAsia="Times New Roman"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sz w:val="24"/>
          <w:szCs w:val="24"/>
          <w:lang w:eastAsia="ru-RU"/>
        </w:rPr>
        <w:t xml:space="preserve">Вариант 2 - </w:t>
      </w:r>
      <w:r>
        <w:rPr>
          <w:rFonts w:ascii="Arial" w:hAnsi="Arial" w:eastAsia="Times New Roman" w:cs="Arial"/>
          <w:bCs/>
          <w:sz w:val="24"/>
          <w:szCs w:val="24"/>
          <w:lang w:eastAsia="ru-RU"/>
        </w:rPr>
        <w:t xml:space="preserve">Исправление допущенных опечаток и ошибок в </w:t>
      </w:r>
      <w:r>
        <w:rPr>
          <w:rFonts w:ascii="Arial" w:hAnsi="Arial" w:eastAsia="Times New Roman" w:cs="Arial"/>
          <w:sz w:val="24"/>
          <w:szCs w:val="24"/>
          <w:lang w:eastAsia="ru-RU"/>
        </w:rPr>
        <w:t>предварительном согласовании предоставления земельного участка</w:t>
      </w:r>
      <w:r>
        <w:rPr>
          <w:rFonts w:ascii="Arial" w:hAnsi="Arial" w:eastAsia="Times New Roman" w:cs="Arial"/>
          <w:bCs/>
          <w:sz w:val="24"/>
          <w:szCs w:val="24"/>
          <w:lang w:eastAsia="ru-RU"/>
        </w:rPr>
        <w:t>;</w:t>
      </w:r>
    </w:p>
    <w:p>
      <w:pPr>
        <w:keepNext w:val="0"/>
        <w:keepLines w:val="0"/>
        <w:pageBreakBefore w:val="0"/>
        <w:tabs>
          <w:tab w:val="left" w:pos="0"/>
          <w:tab w:val="left" w:pos="112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Calibri" w:cs="Arial"/>
          <w:spacing w:val="7"/>
          <w:sz w:val="24"/>
          <w:szCs w:val="24"/>
        </w:rPr>
        <w:t xml:space="preserve">Вариант 3. Выдача дубликата </w:t>
      </w:r>
      <w:r>
        <w:rPr>
          <w:rFonts w:ascii="Arial" w:hAnsi="Arial" w:eastAsia="Times New Roman" w:cs="Arial"/>
          <w:spacing w:val="7"/>
          <w:sz w:val="24"/>
          <w:szCs w:val="24"/>
        </w:rPr>
        <w:t>решения о предварительном согласовании предоставления земельного участка.</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sz w:val="24"/>
          <w:szCs w:val="24"/>
        </w:rPr>
      </w:pPr>
      <w:r>
        <w:rPr>
          <w:rFonts w:ascii="Arial" w:hAnsi="Arial" w:eastAsia="Calibri" w:cs="Arial"/>
          <w:sz w:val="24"/>
          <w:szCs w:val="24"/>
        </w:rPr>
        <w:t>20. Муниципальная услуга предоставляется Заявителю в соответствии с вариантом предоставления муниципальной услуги.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pPr>
        <w:keepNext w:val="0"/>
        <w:keepLines w:val="0"/>
        <w:pageBreakBefore w:val="0"/>
        <w:tabs>
          <w:tab w:val="left" w:pos="1292"/>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rPr>
        <w:t>Перечень административных процедур для каждого варианта предоставления Муниципальной услуги:</w:t>
      </w:r>
    </w:p>
    <w:p>
      <w:pPr>
        <w:keepNext w:val="0"/>
        <w:keepLines w:val="0"/>
        <w:pageBreakBefore w:val="0"/>
        <w:tabs>
          <w:tab w:val="left" w:pos="1100"/>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rPr>
        <w:t>а) прием запроса и документов и (или) информации, необходимых для предоставления Муниципальной услуги;</w:t>
      </w:r>
    </w:p>
    <w:p>
      <w:pPr>
        <w:keepNext w:val="0"/>
        <w:keepLines w:val="0"/>
        <w:pageBreakBefore w:val="0"/>
        <w:tabs>
          <w:tab w:val="left" w:pos="112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keepNext w:val="0"/>
        <w:keepLines w:val="0"/>
        <w:pageBreakBefore w:val="0"/>
        <w:tabs>
          <w:tab w:val="left" w:pos="112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rPr>
        <w:t>в) принятие решения о предоставлении (об отказе в предоставлении) Муниципальной услуги;</w:t>
      </w:r>
    </w:p>
    <w:p>
      <w:pPr>
        <w:keepNext w:val="0"/>
        <w:keepLines w:val="0"/>
        <w:pageBreakBefore w:val="0"/>
        <w:tabs>
          <w:tab w:val="left" w:pos="112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rPr>
        <w:t>г) направление (выдача) результата предоставления Муниципальной услуги Заявителю;</w:t>
      </w:r>
    </w:p>
    <w:p>
      <w:pPr>
        <w:keepNext w:val="0"/>
        <w:keepLines w:val="0"/>
        <w:pageBreakBefore w:val="0"/>
        <w:tabs>
          <w:tab w:val="left" w:pos="112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rPr>
        <w:t xml:space="preserve">д) получение дополнительных сведений от Заявителя.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21. Вариант 1. </w:t>
      </w:r>
      <w:r>
        <w:rPr>
          <w:rFonts w:ascii="Arial" w:hAnsi="Arial" w:eastAsia="Arial" w:cs="Arial"/>
          <w:sz w:val="24"/>
          <w:szCs w:val="24"/>
          <w:lang w:eastAsia="ru-RU"/>
        </w:rPr>
        <w:t>П</w:t>
      </w:r>
      <w:r>
        <w:rPr>
          <w:rFonts w:ascii="Arial" w:hAnsi="Arial" w:eastAsia="Times New Roman"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21.1. Прием запроса и документов и (или) информации, необходимых для предоставления Муниципальной услуги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К заявлению должны быть приложены документы, указанные в пункте 9 настоящего Административного регламента.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а) устанавливает предмет обращения, личность Заявителя;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в) проверяет соответствие заявления требованиям, установленным в соответствии с настоящим Административным регламентом;</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SimSun" w:cs="Arial"/>
          <w:sz w:val="24"/>
          <w:szCs w:val="24"/>
          <w:lang w:eastAsia="ru-RU"/>
        </w:rPr>
      </w:pPr>
      <w:r>
        <w:rPr>
          <w:rFonts w:ascii="Arial" w:hAnsi="Arial" w:eastAsia="SimSun" w:cs="Arial"/>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SimSun" w:cs="Arial"/>
          <w:sz w:val="24"/>
          <w:szCs w:val="24"/>
          <w:lang w:eastAsia="ru-RU"/>
        </w:rPr>
      </w:pPr>
      <w:r>
        <w:rPr>
          <w:rFonts w:ascii="Arial" w:hAnsi="Arial" w:eastAsia="Times New Roman"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Calibri" w:cs="Arial"/>
          <w:sz w:val="24"/>
          <w:szCs w:val="24"/>
          <w:lang w:eastAsia="ru-RU"/>
        </w:rPr>
      </w:pPr>
      <w:r>
        <w:rPr>
          <w:rFonts w:ascii="Arial" w:hAnsi="Arial" w:eastAsia="Times New Roman" w:cs="Arial"/>
          <w:sz w:val="24"/>
          <w:szCs w:val="24"/>
          <w:lang w:eastAsia="ru-RU"/>
        </w:rPr>
        <w:t xml:space="preserve">При поступлении заявления в форме электронного документа и комплекта электронных документов </w:t>
      </w:r>
      <w:r>
        <w:rPr>
          <w:rFonts w:ascii="Arial" w:hAnsi="Arial" w:eastAsia="Calibri"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исполнения административной процедуры - 1 рабочий день.</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SimSun" w:cs="Arial"/>
          <w:sz w:val="24"/>
          <w:szCs w:val="24"/>
          <w:lang w:eastAsia="ru-RU"/>
        </w:rPr>
      </w:pPr>
      <w:r>
        <w:rPr>
          <w:rFonts w:ascii="Arial" w:hAnsi="Arial" w:eastAsia="Times New Roman"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SimSun" w:cs="Arial"/>
          <w:sz w:val="24"/>
          <w:szCs w:val="24"/>
          <w:lang w:eastAsia="ru-RU"/>
        </w:rPr>
        <w:t xml:space="preserve">21.2. </w:t>
      </w:r>
      <w:r>
        <w:rPr>
          <w:rFonts w:ascii="Arial" w:hAnsi="Arial" w:eastAsia="Times New Roman"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SimSun" w:cs="Arial"/>
          <w:sz w:val="24"/>
          <w:szCs w:val="24"/>
          <w:lang w:eastAsia="ru-RU"/>
        </w:rPr>
      </w:pPr>
      <w:r>
        <w:rPr>
          <w:rFonts w:ascii="Arial" w:hAnsi="Arial" w:eastAsia="Times New Roman" w:cs="Arial"/>
          <w:sz w:val="24"/>
          <w:szCs w:val="24"/>
          <w:lang w:eastAsia="ru-RU"/>
        </w:rPr>
        <w:t>В</w:t>
      </w:r>
      <w:r>
        <w:rPr>
          <w:rFonts w:ascii="Arial" w:hAnsi="Arial" w:eastAsia="SimSun" w:cs="Arial"/>
          <w:sz w:val="24"/>
          <w:szCs w:val="24"/>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SimSun" w:cs="Arial"/>
          <w:sz w:val="24"/>
          <w:szCs w:val="24"/>
          <w:lang w:eastAsia="ru-RU"/>
        </w:rPr>
      </w:pPr>
      <w:r>
        <w:rPr>
          <w:rFonts w:ascii="Arial" w:hAnsi="Arial" w:eastAsia="SimSun" w:cs="Arial"/>
          <w:sz w:val="24"/>
          <w:szCs w:val="24"/>
          <w:lang w:eastAsia="ru-RU"/>
        </w:rPr>
        <w:t>а) в Управлении Федеральной службы государственной регистрации, кадастра и картографии: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SimSun" w:cs="Arial"/>
          <w:sz w:val="24"/>
          <w:szCs w:val="24"/>
          <w:lang w:eastAsia="ru-RU"/>
        </w:rPr>
      </w:pPr>
      <w:r>
        <w:rPr>
          <w:rFonts w:ascii="Arial" w:hAnsi="Arial" w:eastAsia="SimSun" w:cs="Arial"/>
          <w:sz w:val="24"/>
          <w:szCs w:val="24"/>
          <w:lang w:eastAsia="ru-RU"/>
        </w:rPr>
        <w:t xml:space="preserve">- выписку из Единого государственного реестра недвижимости о зарегистрированных правах на </w:t>
      </w:r>
      <w:r>
        <w:rPr>
          <w:rFonts w:ascii="Arial" w:hAnsi="Arial" w:eastAsia="Times New Roman" w:cs="Arial"/>
          <w:sz w:val="24"/>
          <w:szCs w:val="24"/>
          <w:lang w:eastAsia="ru-RU"/>
        </w:rPr>
        <w:t>земельный участок</w:t>
      </w:r>
      <w:r>
        <w:rPr>
          <w:rFonts w:ascii="Arial" w:hAnsi="Arial" w:eastAsia="SimSun" w:cs="Arial"/>
          <w:sz w:val="24"/>
          <w:szCs w:val="24"/>
          <w:lang w:eastAsia="ru-RU"/>
        </w:rPr>
        <w:t>;</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SimSun" w:cs="Arial"/>
          <w:sz w:val="24"/>
          <w:szCs w:val="24"/>
          <w:lang w:eastAsia="ru-RU"/>
        </w:rPr>
      </w:pPr>
      <w:r>
        <w:rPr>
          <w:rFonts w:ascii="Arial" w:hAnsi="Arial" w:eastAsia="SimSun" w:cs="Arial"/>
          <w:sz w:val="24"/>
          <w:szCs w:val="24"/>
          <w:lang w:eastAsia="ru-RU"/>
        </w:rPr>
        <w:t>б) в Управлении Федеральной налоговой службы по Воронежской области: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SimSun" w:cs="Arial"/>
          <w:sz w:val="24"/>
          <w:szCs w:val="24"/>
          <w:lang w:eastAsia="ru-RU"/>
        </w:rPr>
      </w:pPr>
      <w:r>
        <w:rPr>
          <w:rFonts w:ascii="Arial" w:hAnsi="Arial" w:eastAsia="SimSun"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SimSun" w:cs="Arial"/>
          <w:sz w:val="24"/>
          <w:szCs w:val="24"/>
          <w:lang w:eastAsia="ru-RU"/>
        </w:rPr>
      </w:pPr>
      <w:r>
        <w:rPr>
          <w:rFonts w:ascii="Arial" w:hAnsi="Arial" w:eastAsia="SimSun"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Times New Roman" w:cs="Arial"/>
          <w:sz w:val="24"/>
          <w:szCs w:val="24"/>
          <w:lang w:eastAsia="ru-RU"/>
        </w:rPr>
        <w:t xml:space="preserve">в) иные сведения и документы, указанные в пункте 10 настоящего Административного регламента и </w:t>
      </w:r>
      <w:r>
        <w:rPr>
          <w:rFonts w:ascii="Arial" w:hAnsi="Arial" w:eastAsia="Calibri" w:cs="Arial"/>
          <w:sz w:val="24"/>
          <w:szCs w:val="24"/>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направляющего межведомственный запрос;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или организации, в адрес которых направляется межведомственный запрос;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контактная информация для направления ответа на межведомственный запрос;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дата направления межведомственного запроса;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информация о факте получения согласия на обработку персональных данных.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Pr>
          <w:rFonts w:ascii="Arial" w:hAnsi="Arial" w:eastAsia="Times New Roman" w:cs="Arial"/>
          <w:bCs/>
          <w:sz w:val="24"/>
          <w:szCs w:val="24"/>
          <w:lang w:eastAsia="ru-RU"/>
        </w:rPr>
        <w:t>получение необходимых сведений и документов для принятия решения о предоставлении Муниципальной услуги.</w:t>
      </w:r>
    </w:p>
    <w:p>
      <w:pPr>
        <w:keepNext w:val="0"/>
        <w:keepLines w:val="0"/>
        <w:pageBreakBefore w:val="0"/>
        <w:tabs>
          <w:tab w:val="left" w:pos="112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rPr>
        <w:t>21.3. Принятие решения о предоставлении (об отказе в предоставлении) Муниципальной услуги.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SimSun" w:cs="Arial"/>
          <w:sz w:val="24"/>
          <w:szCs w:val="24"/>
          <w:lang w:eastAsia="ru-RU"/>
        </w:rPr>
      </w:pPr>
      <w:r>
        <w:rPr>
          <w:rFonts w:ascii="Arial" w:hAnsi="Arial" w:eastAsia="SimSun"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При отсутствии </w:t>
      </w:r>
      <w:r>
        <w:rPr>
          <w:rFonts w:ascii="Arial" w:hAnsi="Arial" w:eastAsia="SimSun"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Pr>
          <w:rFonts w:ascii="Arial" w:hAnsi="Arial" w:eastAsia="Times New Roman" w:cs="Arial"/>
          <w:sz w:val="24"/>
          <w:szCs w:val="24"/>
          <w:lang w:eastAsia="ru-RU"/>
        </w:rPr>
        <w:t>Решения о предварительном согласовании земельного участка.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При наличии </w:t>
      </w:r>
      <w:r>
        <w:rPr>
          <w:rFonts w:ascii="Arial" w:hAnsi="Arial" w:eastAsia="SimSun"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Pr>
          <w:rFonts w:ascii="Arial" w:hAnsi="Arial" w:eastAsia="Times New Roman" w:cs="Arial"/>
          <w:sz w:val="24"/>
          <w:szCs w:val="24"/>
          <w:lang w:eastAsia="ru-RU"/>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Подготовленный</w:t>
      </w:r>
      <w:r>
        <w:rPr>
          <w:rFonts w:ascii="Arial" w:hAnsi="Arial" w:eastAsia="SimSun" w:cs="Arial"/>
          <w:sz w:val="24"/>
          <w:szCs w:val="24"/>
          <w:lang w:eastAsia="ru-RU"/>
        </w:rPr>
        <w:t xml:space="preserve"> специалистом проект </w:t>
      </w:r>
      <w:r>
        <w:rPr>
          <w:rFonts w:ascii="Arial" w:hAnsi="Arial" w:eastAsia="Times New Roman" w:cs="Arial"/>
          <w:sz w:val="24"/>
          <w:szCs w:val="24"/>
          <w:lang w:eastAsia="ru-RU"/>
        </w:rPr>
        <w:t>Решения о предварительном согласовании (отказе в предварительном согласовании) предоставления земельного участка передается на подпись главе Солдатского сельского поселения Острогожского муниципального района Воронежской области.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SimSun" w:cs="Arial"/>
          <w:sz w:val="24"/>
          <w:szCs w:val="24"/>
          <w:lang w:eastAsia="ru-RU"/>
        </w:rPr>
        <w:t>Решение</w:t>
      </w:r>
      <w:r>
        <w:rPr>
          <w:rFonts w:ascii="Arial" w:hAnsi="Arial" w:eastAsia="Times New Roman"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keepNext w:val="0"/>
        <w:keepLines w:val="0"/>
        <w:pageBreakBefore w:val="0"/>
        <w:tabs>
          <w:tab w:val="left" w:pos="112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rPr>
        <w:t>21.4. Направление (выдача) результата предоставления Муниципальной услуги Заявителю.</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начала выполнения административной процедуры является подписание главой Солдатского сельского поселения Острогожского муниципального района округа Воронежской области решения о предварительном согласовании предоставления земельного участка либо об отказе в его выдаче.</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SimSun" w:cs="Arial"/>
          <w:sz w:val="24"/>
          <w:szCs w:val="24"/>
          <w:lang w:eastAsia="ru-RU"/>
        </w:rPr>
      </w:pPr>
      <w:r>
        <w:rPr>
          <w:rFonts w:ascii="Arial" w:hAnsi="Arial" w:eastAsia="SimSun" w:cs="Arial"/>
          <w:sz w:val="24"/>
          <w:szCs w:val="24"/>
          <w:lang w:eastAsia="ru-RU"/>
        </w:rPr>
        <w:t xml:space="preserve">Решение о </w:t>
      </w:r>
      <w:r>
        <w:rPr>
          <w:rFonts w:ascii="Arial" w:hAnsi="Arial" w:eastAsia="Times New Roman" w:cs="Arial"/>
          <w:sz w:val="24"/>
          <w:szCs w:val="24"/>
          <w:lang w:eastAsia="ru-RU"/>
        </w:rPr>
        <w:t xml:space="preserve">предварительном согласовании предоставления земельного участка либо об отказе в предварительном согласовании </w:t>
      </w:r>
      <w:r>
        <w:rPr>
          <w:rFonts w:ascii="Arial" w:hAnsi="Arial" w:eastAsia="SimSun"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21.5. Получение дополнительных сведений от заявителя не предусмотрено.</w:t>
      </w:r>
    </w:p>
    <w:p>
      <w:pPr>
        <w:keepNext w:val="0"/>
        <w:keepLines w:val="0"/>
        <w:pageBreakBefore w:val="0"/>
        <w:kinsoku/>
        <w:wordWrap/>
        <w:overflowPunct/>
        <w:topLinePunct w:val="0"/>
        <w:bidi w:val="0"/>
        <w:snapToGrid/>
        <w:spacing w:after="0" w:line="240" w:lineRule="auto"/>
        <w:ind w:left="0" w:firstLine="300" w:firstLineChars="125"/>
        <w:contextualSpacing/>
        <w:jc w:val="both"/>
        <w:textAlignment w:val="auto"/>
        <w:outlineLvl w:val="9"/>
        <w:rPr>
          <w:rFonts w:ascii="Arial" w:hAnsi="Arial" w:eastAsia="Calibri" w:cs="Arial"/>
          <w:bCs/>
          <w:sz w:val="24"/>
          <w:szCs w:val="24"/>
        </w:rPr>
      </w:pPr>
      <w:r>
        <w:rPr>
          <w:rFonts w:ascii="Arial" w:hAnsi="Arial" w:eastAsia="Calibri" w:cs="Arial"/>
          <w:sz w:val="24"/>
          <w:szCs w:val="24"/>
        </w:rPr>
        <w:t xml:space="preserve">22. Вариант 2 – </w:t>
      </w:r>
      <w:r>
        <w:rPr>
          <w:rFonts w:ascii="Arial" w:hAnsi="Arial" w:eastAsia="Calibri" w:cs="Arial"/>
          <w:bCs/>
          <w:sz w:val="24"/>
          <w:szCs w:val="24"/>
        </w:rPr>
        <w:t>Исправление допущенных опечаток и (или) ошибок в выданных в результате предоставления Муниципальной услуги документах.</w:t>
      </w:r>
    </w:p>
    <w:p>
      <w:pPr>
        <w:keepNext w:val="0"/>
        <w:keepLines w:val="0"/>
        <w:pageBreakBefore w:val="0"/>
        <w:widowControl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SimSun" w:cs="Arial"/>
          <w:sz w:val="24"/>
          <w:szCs w:val="24"/>
          <w:lang w:eastAsia="ru-RU"/>
        </w:rPr>
        <w:t>22.1. Основанием для и</w:t>
      </w:r>
      <w:r>
        <w:rPr>
          <w:rFonts w:ascii="Arial" w:hAnsi="Arial" w:eastAsia="Calibri"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pPr>
        <w:keepNext w:val="0"/>
        <w:keepLines w:val="0"/>
        <w:pageBreakBefore w:val="0"/>
        <w:widowControl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lang w:eastAsia="ru-RU"/>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pPr>
        <w:keepNext w:val="0"/>
        <w:keepLines w:val="0"/>
        <w:pageBreakBefore w:val="0"/>
        <w:widowControl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lang w:eastAsia="ru-RU"/>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keepNext w:val="0"/>
        <w:keepLines w:val="0"/>
        <w:pageBreakBefore w:val="0"/>
        <w:widowControl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lang w:eastAsia="ru-RU"/>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pPr>
        <w:keepNext w:val="0"/>
        <w:keepLines w:val="0"/>
        <w:pageBreakBefore w:val="0"/>
        <w:widowControl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lang w:eastAsia="ru-RU"/>
        </w:rPr>
        <w:t xml:space="preserve">22.5. Административная процедура по межведомственному информационному взаимодействию для данного варианта не применяется. </w:t>
      </w:r>
    </w:p>
    <w:p>
      <w:pPr>
        <w:keepNext w:val="0"/>
        <w:keepLines w:val="0"/>
        <w:pageBreakBefore w:val="0"/>
        <w:widowControl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lang w:eastAsia="ru-RU"/>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keepNext w:val="0"/>
        <w:keepLines w:val="0"/>
        <w:pageBreakBefore w:val="0"/>
        <w:widowControl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lang w:eastAsia="ru-RU"/>
        </w:rPr>
        <w:t xml:space="preserve">22.7. Критерием принятия решения является наличие либо отсутствие опечаток и (или) ошибок в выданных документах. </w:t>
      </w:r>
    </w:p>
    <w:p>
      <w:pPr>
        <w:keepNext w:val="0"/>
        <w:keepLines w:val="0"/>
        <w:pageBreakBefore w:val="0"/>
        <w:widowControl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lang w:eastAsia="ru-RU"/>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ascii="Arial" w:hAnsi="Arial" w:eastAsia="Times New Roman" w:cs="Arial"/>
          <w:sz w:val="24"/>
          <w:szCs w:val="24"/>
          <w:lang w:eastAsia="ru-RU"/>
        </w:rPr>
        <w:t>главой Солдатского сельского поселения Острогожского муниципального района Воронежской области</w:t>
      </w:r>
      <w:r>
        <w:rPr>
          <w:rFonts w:ascii="Arial" w:hAnsi="Arial" w:eastAsia="Calibri" w:cs="Arial"/>
          <w:sz w:val="24"/>
          <w:szCs w:val="24"/>
          <w:lang w:eastAsia="ru-RU"/>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Calibri" w:cs="Arial"/>
          <w:sz w:val="24"/>
          <w:szCs w:val="24"/>
          <w:lang w:eastAsia="ru-RU"/>
        </w:rPr>
      </w:pPr>
      <w:r>
        <w:rPr>
          <w:rFonts w:ascii="Arial" w:hAnsi="Arial" w:eastAsia="Calibri"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pPr>
        <w:keepNext w:val="0"/>
        <w:keepLines w:val="0"/>
        <w:pageBreakBefore w:val="0"/>
        <w:widowControl w:val="0"/>
        <w:tabs>
          <w:tab w:val="left" w:pos="0"/>
          <w:tab w:val="left" w:pos="1134"/>
        </w:tabs>
        <w:kinsoku/>
        <w:wordWrap/>
        <w:overflowPunct/>
        <w:topLinePunct w:val="0"/>
        <w:bidi w:val="0"/>
        <w:snapToGrid/>
        <w:spacing w:after="0" w:line="240" w:lineRule="auto"/>
        <w:ind w:left="0" w:firstLine="300" w:firstLineChars="125"/>
        <w:jc w:val="both"/>
        <w:textAlignment w:val="auto"/>
        <w:outlineLvl w:val="9"/>
        <w:rPr>
          <w:rFonts w:ascii="Arial" w:hAnsi="Arial" w:eastAsia="Calibri" w:cs="Arial"/>
          <w:sz w:val="24"/>
          <w:szCs w:val="24"/>
          <w:lang w:eastAsia="ru-RU"/>
        </w:rPr>
      </w:pPr>
      <w:r>
        <w:rPr>
          <w:rFonts w:ascii="Arial" w:hAnsi="Arial" w:eastAsia="SimSun" w:cs="Arial"/>
          <w:sz w:val="24"/>
          <w:szCs w:val="24"/>
          <w:lang w:eastAsia="ru-RU"/>
        </w:rPr>
        <w:t xml:space="preserve">23. Вариант 3. </w:t>
      </w:r>
      <w:r>
        <w:rPr>
          <w:rFonts w:ascii="Arial" w:hAnsi="Arial" w:eastAsia="Times New Roman" w:cs="Arial"/>
          <w:bCs/>
          <w:sz w:val="24"/>
          <w:szCs w:val="24"/>
          <w:lang w:eastAsia="ru-RU"/>
        </w:rPr>
        <w:t>Выдача дубликата документа, выданного по результатам предоставления Муниципальной услуги</w:t>
      </w:r>
      <w:r>
        <w:rPr>
          <w:rFonts w:ascii="Arial" w:hAnsi="Arial" w:eastAsia="Times New Roman" w:cs="Arial"/>
          <w:sz w:val="24"/>
          <w:szCs w:val="24"/>
          <w:lang w:eastAsia="ru-RU"/>
        </w:rPr>
        <w:t>.</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bCs/>
          <w:sz w:val="24"/>
          <w:szCs w:val="24"/>
          <w:lang w:eastAsia="ru-RU"/>
        </w:rPr>
        <w:t xml:space="preserve">23.1. Заявитель вправе обратиться в Администрацию с заявлением о выдаче дубликата </w:t>
      </w:r>
      <w:r>
        <w:rPr>
          <w:rFonts w:ascii="Arial" w:hAnsi="Arial" w:eastAsia="Times New Roman"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ascii="Arial" w:hAnsi="Arial" w:eastAsia="Times New Roman" w:cs="Arial"/>
          <w:bCs/>
          <w:sz w:val="24"/>
          <w:szCs w:val="24"/>
          <w:lang w:eastAsia="ru-RU"/>
        </w:rPr>
        <w:t xml:space="preserve"> (далее – заявление о выдаче дубликата).</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 xml:space="preserve">23.2. Прием и регистрация заявления осуществляется в порядке, установленном </w:t>
      </w:r>
      <w:r>
        <w:rPr>
          <w:rFonts w:ascii="Arial" w:hAnsi="Arial" w:eastAsia="Calibri" w:cs="Arial"/>
          <w:sz w:val="24"/>
          <w:szCs w:val="24"/>
          <w:lang w:eastAsia="ru-RU"/>
        </w:rPr>
        <w:t>пунктом 22.1.</w:t>
      </w:r>
      <w:r>
        <w:rPr>
          <w:rFonts w:ascii="Arial" w:hAnsi="Arial" w:eastAsia="Times New Roman" w:cs="Arial"/>
          <w:bCs/>
          <w:sz w:val="24"/>
          <w:szCs w:val="24"/>
          <w:lang w:eastAsia="ru-RU"/>
        </w:rPr>
        <w:t xml:space="preserve"> настоящего Административного регламента.</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lang w:eastAsia="ru-RU"/>
        </w:rPr>
        <w:t xml:space="preserve">23.5. Критерием принятия решения является обращение лица, являющимся либо не являющимся Заявителем (его представителем).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bCs/>
          <w:sz w:val="24"/>
          <w:szCs w:val="24"/>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bCs/>
          <w:sz w:val="24"/>
          <w:szCs w:val="24"/>
          <w:lang w:eastAsia="ru-RU"/>
        </w:rPr>
        <w:t>23.7. Основанием для отказа в выдаче дубликата является обращение за его выдачей лица, не являющегося Заявителем.</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bCs/>
          <w:sz w:val="24"/>
          <w:szCs w:val="24"/>
          <w:lang w:eastAsia="ru-RU"/>
        </w:rPr>
      </w:pPr>
      <w:r>
        <w:rPr>
          <w:rFonts w:ascii="Arial" w:hAnsi="Arial" w:eastAsia="Times New Roman" w:cs="Arial"/>
          <w:bCs/>
          <w:sz w:val="24"/>
          <w:szCs w:val="24"/>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23.9. Административная процедура по получению дополнительных сведений от Заявителя не применяется.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Calibri" w:cs="Arial"/>
          <w:sz w:val="24"/>
          <w:szCs w:val="24"/>
        </w:rPr>
      </w:pPr>
      <w:r>
        <w:rPr>
          <w:rFonts w:ascii="Arial" w:hAnsi="Arial" w:eastAsia="Calibri" w:cs="Arial"/>
          <w:sz w:val="24"/>
          <w:szCs w:val="24"/>
        </w:rPr>
        <w:t>24. Порядок оставления запроса Заявителя без рассмотрения.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pPr>
        <w:keepNext w:val="0"/>
        <w:keepLines w:val="0"/>
        <w:pageBreakBefore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w:t>
      </w:r>
      <w:r>
        <w:rPr>
          <w:rFonts w:ascii="Arial" w:hAnsi="Arial" w:eastAsia="Times New Roman" w:cs="Arial"/>
          <w:bCs/>
          <w:smallCaps/>
          <w:sz w:val="24"/>
          <w:szCs w:val="24"/>
          <w:lang w:val="en-US" w:eastAsia="ru-RU" w:bidi="en-US"/>
        </w:rPr>
        <w:t>iv</w:t>
      </w:r>
      <w:r>
        <w:rPr>
          <w:rFonts w:ascii="Arial" w:hAnsi="Arial" w:eastAsia="Arial" w:cs="Arial"/>
          <w:smallCaps/>
          <w:sz w:val="24"/>
          <w:szCs w:val="24"/>
          <w:lang w:eastAsia="ru-RU" w:bidi="en-US"/>
        </w:rPr>
        <w:t>.</w:t>
      </w:r>
      <w:r>
        <w:rPr>
          <w:rFonts w:ascii="Arial" w:hAnsi="Arial" w:eastAsia="Times New Roman" w:cs="Arial"/>
          <w:sz w:val="24"/>
          <w:szCs w:val="24"/>
          <w:lang w:eastAsia="ru-RU" w:bidi="en-US"/>
        </w:rPr>
        <w:t xml:space="preserve"> </w:t>
      </w:r>
      <w:r>
        <w:rPr>
          <w:rFonts w:ascii="Arial" w:hAnsi="Arial" w:eastAsia="Times New Roman" w:cs="Arial"/>
          <w:sz w:val="24"/>
          <w:szCs w:val="24"/>
          <w:lang w:eastAsia="ru-RU"/>
        </w:rPr>
        <w:t>Формы контроля за исполнением административного регламента</w:t>
      </w:r>
    </w:p>
    <w:p>
      <w:pPr>
        <w:keepNext w:val="0"/>
        <w:keepLines w:val="0"/>
        <w:pageBreakBefore w:val="0"/>
        <w:widowControl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keepNext w:val="0"/>
        <w:keepLines w:val="0"/>
        <w:pageBreakBefore w:val="0"/>
        <w:widowControl w:val="0"/>
        <w:tabs>
          <w:tab w:val="left" w:pos="0"/>
          <w:tab w:val="left" w:pos="1248"/>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pPr>
        <w:keepNext w:val="0"/>
        <w:keepLines w:val="0"/>
        <w:pageBreakBefore w:val="0"/>
        <w:widowControl w:val="0"/>
        <w:tabs>
          <w:tab w:val="left" w:pos="0"/>
          <w:tab w:val="left" w:pos="1248"/>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pPr>
        <w:keepNext w:val="0"/>
        <w:keepLines w:val="0"/>
        <w:pageBreakBefore w:val="0"/>
        <w:widowControl w:val="0"/>
        <w:tabs>
          <w:tab w:val="left" w:pos="0"/>
          <w:tab w:val="left" w:pos="1248"/>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pPr>
        <w:keepNext w:val="0"/>
        <w:keepLines w:val="0"/>
        <w:pageBreakBefore w:val="0"/>
        <w:widowControl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keepNext w:val="0"/>
        <w:keepLines w:val="0"/>
        <w:pageBreakBefore w:val="0"/>
        <w:widowControl w:val="0"/>
        <w:tabs>
          <w:tab w:val="left" w:pos="0"/>
          <w:tab w:val="left" w:pos="709"/>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pPr>
        <w:keepNext w:val="0"/>
        <w:keepLines w:val="0"/>
        <w:pageBreakBefore w:val="0"/>
        <w:widowControl w:val="0"/>
        <w:tabs>
          <w:tab w:val="left" w:pos="0"/>
          <w:tab w:val="left" w:pos="709"/>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pPr>
        <w:keepNext w:val="0"/>
        <w:keepLines w:val="0"/>
        <w:pageBreakBefore w:val="0"/>
        <w:tabs>
          <w:tab w:val="left" w:pos="0"/>
          <w:tab w:val="left" w:pos="709"/>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соблюдение сроков предоставления Муниципальной услуги;</w:t>
      </w:r>
    </w:p>
    <w:p>
      <w:pPr>
        <w:keepNext w:val="0"/>
        <w:keepLines w:val="0"/>
        <w:pageBreakBefore w:val="0"/>
        <w:tabs>
          <w:tab w:val="left" w:pos="0"/>
          <w:tab w:val="left" w:pos="709"/>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соблюдение положений настоящего Административного регламента;</w:t>
      </w:r>
    </w:p>
    <w:p>
      <w:pPr>
        <w:keepNext w:val="0"/>
        <w:keepLines w:val="0"/>
        <w:pageBreakBefore w:val="0"/>
        <w:tabs>
          <w:tab w:val="left" w:pos="0"/>
          <w:tab w:val="left" w:pos="709"/>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правильность и обоснованность принятого решения об отказе в предоставлении Муниципальной услуги.</w:t>
      </w:r>
    </w:p>
    <w:p>
      <w:pPr>
        <w:keepNext w:val="0"/>
        <w:keepLines w:val="0"/>
        <w:pageBreakBefore w:val="0"/>
        <w:widowControl w:val="0"/>
        <w:tabs>
          <w:tab w:val="left" w:pos="0"/>
          <w:tab w:val="left" w:pos="709"/>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проведения внеплановых проверок являются:</w:t>
      </w:r>
    </w:p>
    <w:p>
      <w:pPr>
        <w:keepNext w:val="0"/>
        <w:keepLines w:val="0"/>
        <w:pageBreakBefore w:val="0"/>
        <w:tabs>
          <w:tab w:val="left" w:pos="0"/>
          <w:tab w:val="left" w:pos="709"/>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Солдатского сельского поселения Острогожского муниципального района Воронежской области</w:t>
      </w:r>
      <w:r>
        <w:rPr>
          <w:rFonts w:ascii="Arial" w:hAnsi="Arial" w:eastAsia="Times New Roman" w:cs="Arial"/>
          <w:iCs/>
          <w:sz w:val="24"/>
          <w:szCs w:val="24"/>
          <w:lang w:eastAsia="ru-RU"/>
        </w:rPr>
        <w:t>;</w:t>
      </w:r>
    </w:p>
    <w:p>
      <w:pPr>
        <w:keepNext w:val="0"/>
        <w:keepLines w:val="0"/>
        <w:pageBreakBefore w:val="0"/>
        <w:tabs>
          <w:tab w:val="left" w:pos="0"/>
          <w:tab w:val="left" w:pos="709"/>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pPr>
        <w:keepNext w:val="0"/>
        <w:keepLines w:val="0"/>
        <w:pageBreakBefore w:val="0"/>
        <w:widowControl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bCs/>
          <w:sz w:val="24"/>
          <w:szCs w:val="24"/>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keepNext w:val="0"/>
        <w:keepLines w:val="0"/>
        <w:pageBreakBefore w:val="0"/>
        <w:tabs>
          <w:tab w:val="left" w:pos="0"/>
          <w:tab w:val="left" w:pos="142"/>
          <w:tab w:val="left" w:pos="146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keepNext w:val="0"/>
        <w:keepLines w:val="0"/>
        <w:pageBreakBefore w:val="0"/>
        <w:tabs>
          <w:tab w:val="left" w:pos="0"/>
          <w:tab w:val="left" w:pos="142"/>
          <w:tab w:val="left" w:pos="1463"/>
        </w:tabs>
        <w:kinsoku/>
        <w:wordWrap/>
        <w:overflowPunct/>
        <w:topLinePunct w:val="0"/>
        <w:bidi w:val="0"/>
        <w:snapToGrid/>
        <w:spacing w:after="0" w:line="240" w:lineRule="auto"/>
        <w:ind w:left="0" w:firstLine="317" w:firstLineChars="125"/>
        <w:jc w:val="both"/>
        <w:textAlignment w:val="auto"/>
        <w:outlineLvl w:val="9"/>
        <w:rPr>
          <w:rFonts w:ascii="Arial" w:hAnsi="Arial" w:eastAsia="Times New Roman" w:cs="Arial"/>
          <w:spacing w:val="7"/>
          <w:sz w:val="24"/>
          <w:szCs w:val="24"/>
        </w:rPr>
      </w:pPr>
      <w:r>
        <w:rPr>
          <w:rFonts w:ascii="Arial" w:hAnsi="Arial" w:eastAsia="Times New Roman"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keepNext w:val="0"/>
        <w:keepLines w:val="0"/>
        <w:pageBreakBefore w:val="0"/>
        <w:widowControl w:val="0"/>
        <w:tabs>
          <w:tab w:val="left" w:pos="0"/>
        </w:tabs>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Calibri" w:cs="Arial"/>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keepNext w:val="0"/>
        <w:keepLines w:val="0"/>
        <w:pageBreakBefore w:val="0"/>
        <w:tabs>
          <w:tab w:val="left" w:pos="0"/>
          <w:tab w:val="left" w:pos="1276"/>
          <w:tab w:val="left" w:pos="1495"/>
        </w:tabs>
        <w:kinsoku/>
        <w:wordWrap/>
        <w:overflowPunct/>
        <w:topLinePunct w:val="0"/>
        <w:bidi w:val="0"/>
        <w:snapToGrid/>
        <w:spacing w:after="0" w:line="240" w:lineRule="auto"/>
        <w:ind w:left="0" w:firstLine="317" w:firstLineChars="125"/>
        <w:contextualSpacing/>
        <w:jc w:val="both"/>
        <w:textAlignment w:val="auto"/>
        <w:outlineLvl w:val="9"/>
        <w:rPr>
          <w:rFonts w:ascii="Arial" w:hAnsi="Arial" w:eastAsia="Calibri" w:cs="Arial"/>
          <w:spacing w:val="7"/>
          <w:sz w:val="24"/>
          <w:szCs w:val="24"/>
        </w:rPr>
      </w:pPr>
      <w:r>
        <w:rPr>
          <w:rFonts w:ascii="Arial" w:hAnsi="Arial" w:eastAsia="Calibri" w:cs="Arial"/>
          <w:spacing w:val="7"/>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pPr>
        <w:keepNext w:val="0"/>
        <w:keepLines w:val="0"/>
        <w:pageBreakBefore w:val="0"/>
        <w:tabs>
          <w:tab w:val="left" w:pos="0"/>
          <w:tab w:val="left" w:pos="1276"/>
          <w:tab w:val="left" w:pos="1495"/>
        </w:tabs>
        <w:kinsoku/>
        <w:wordWrap/>
        <w:overflowPunct/>
        <w:topLinePunct w:val="0"/>
        <w:bidi w:val="0"/>
        <w:snapToGrid/>
        <w:spacing w:after="0" w:line="240" w:lineRule="auto"/>
        <w:ind w:left="0" w:firstLine="317" w:firstLineChars="125"/>
        <w:contextualSpacing/>
        <w:jc w:val="both"/>
        <w:textAlignment w:val="auto"/>
        <w:outlineLvl w:val="9"/>
        <w:rPr>
          <w:rFonts w:ascii="Arial" w:hAnsi="Arial" w:eastAsia="Calibri" w:cs="Arial"/>
          <w:spacing w:val="7"/>
          <w:sz w:val="24"/>
          <w:szCs w:val="24"/>
        </w:rPr>
      </w:pPr>
      <w:r>
        <w:rPr>
          <w:rFonts w:ascii="Arial" w:hAnsi="Arial" w:eastAsia="Calibri" w:cs="Arial"/>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keepNext w:val="0"/>
        <w:keepLines w:val="0"/>
        <w:pageBreakBefore w:val="0"/>
        <w:tabs>
          <w:tab w:val="left" w:pos="0"/>
          <w:tab w:val="left" w:pos="1276"/>
          <w:tab w:val="left" w:pos="1495"/>
        </w:tabs>
        <w:kinsoku/>
        <w:wordWrap/>
        <w:overflowPunct/>
        <w:topLinePunct w:val="0"/>
        <w:bidi w:val="0"/>
        <w:snapToGrid/>
        <w:spacing w:after="0" w:line="240" w:lineRule="auto"/>
        <w:ind w:left="0" w:firstLine="317" w:firstLineChars="125"/>
        <w:contextualSpacing/>
        <w:jc w:val="both"/>
        <w:textAlignment w:val="auto"/>
        <w:outlineLvl w:val="9"/>
        <w:rPr>
          <w:rFonts w:ascii="Arial" w:hAnsi="Arial" w:eastAsia="Calibri" w:cs="Arial"/>
          <w:spacing w:val="7"/>
          <w:sz w:val="24"/>
          <w:szCs w:val="24"/>
        </w:rPr>
      </w:pPr>
      <w:r>
        <w:rPr>
          <w:rFonts w:ascii="Arial" w:hAnsi="Arial" w:eastAsia="Calibri" w:cs="Arial"/>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keepNext w:val="0"/>
        <w:keepLines w:val="0"/>
        <w:pageBreakBefore w:val="0"/>
        <w:tabs>
          <w:tab w:val="left" w:pos="0"/>
          <w:tab w:val="left" w:pos="1276"/>
          <w:tab w:val="left" w:pos="1495"/>
        </w:tabs>
        <w:kinsoku/>
        <w:wordWrap/>
        <w:overflowPunct/>
        <w:topLinePunct w:val="0"/>
        <w:bidi w:val="0"/>
        <w:snapToGrid/>
        <w:spacing w:after="0" w:line="240" w:lineRule="auto"/>
        <w:ind w:left="0" w:firstLine="317" w:firstLineChars="125"/>
        <w:contextualSpacing/>
        <w:jc w:val="both"/>
        <w:textAlignment w:val="auto"/>
        <w:outlineLvl w:val="9"/>
        <w:rPr>
          <w:rFonts w:ascii="Arial" w:hAnsi="Arial" w:eastAsia="Calibri" w:cs="Arial"/>
          <w:spacing w:val="7"/>
          <w:sz w:val="24"/>
          <w:szCs w:val="24"/>
        </w:rPr>
      </w:pPr>
      <w:r>
        <w:rPr>
          <w:rFonts w:ascii="Arial" w:hAnsi="Arial" w:eastAsia="Calibri"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keepNext w:val="0"/>
        <w:keepLines w:val="0"/>
        <w:pageBreakBefore w:val="0"/>
        <w:tabs>
          <w:tab w:val="left" w:pos="0"/>
          <w:tab w:val="left" w:pos="1276"/>
          <w:tab w:val="left" w:pos="1443"/>
          <w:tab w:val="left" w:pos="1495"/>
        </w:tabs>
        <w:kinsoku/>
        <w:wordWrap/>
        <w:overflowPunct/>
        <w:topLinePunct w:val="0"/>
        <w:bidi w:val="0"/>
        <w:snapToGrid/>
        <w:spacing w:after="0" w:line="240" w:lineRule="auto"/>
        <w:ind w:left="0" w:firstLine="317" w:firstLineChars="125"/>
        <w:contextualSpacing/>
        <w:jc w:val="both"/>
        <w:textAlignment w:val="auto"/>
        <w:outlineLvl w:val="9"/>
        <w:rPr>
          <w:rFonts w:ascii="Arial" w:hAnsi="Arial" w:eastAsia="Calibri" w:cs="Arial"/>
          <w:spacing w:val="7"/>
          <w:sz w:val="24"/>
          <w:szCs w:val="24"/>
        </w:rPr>
      </w:pPr>
      <w:r>
        <w:rPr>
          <w:rFonts w:ascii="Arial" w:hAnsi="Arial" w:eastAsia="Calibri" w:cs="Arial"/>
          <w:spacing w:val="7"/>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keepNext w:val="0"/>
        <w:keepLines w:val="0"/>
        <w:pageBreakBefore w:val="0"/>
        <w:tabs>
          <w:tab w:val="left" w:pos="0"/>
          <w:tab w:val="left" w:pos="1276"/>
          <w:tab w:val="left" w:pos="1443"/>
          <w:tab w:val="left" w:pos="1495"/>
        </w:tabs>
        <w:kinsoku/>
        <w:wordWrap/>
        <w:overflowPunct/>
        <w:topLinePunct w:val="0"/>
        <w:bidi w:val="0"/>
        <w:snapToGrid/>
        <w:spacing w:after="0" w:line="240" w:lineRule="auto"/>
        <w:ind w:left="0" w:firstLine="317" w:firstLineChars="125"/>
        <w:contextualSpacing/>
        <w:jc w:val="both"/>
        <w:textAlignment w:val="auto"/>
        <w:outlineLvl w:val="9"/>
        <w:rPr>
          <w:rFonts w:ascii="Arial" w:hAnsi="Arial" w:eastAsia="Calibri" w:cs="Arial"/>
          <w:sz w:val="24"/>
          <w:szCs w:val="24"/>
        </w:rPr>
      </w:pPr>
      <w:r>
        <w:rPr>
          <w:rFonts w:ascii="Arial" w:hAnsi="Arial" w:eastAsia="Calibri" w:cs="Arial"/>
          <w:spacing w:val="7"/>
          <w:sz w:val="24"/>
          <w:szCs w:val="24"/>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Calibri" w:cs="Arial"/>
          <w:spacing w:val="10"/>
          <w:sz w:val="24"/>
          <w:szCs w:val="24"/>
        </w:rPr>
        <w:t xml:space="preserve">порядка предоставления Муниципальной услуги, а также жалобы и заявления на действия </w:t>
      </w:r>
      <w:r>
        <w:rPr>
          <w:rFonts w:ascii="Arial" w:hAnsi="Arial" w:eastAsia="Calibri"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pPr>
        <w:keepNext w:val="0"/>
        <w:keepLines w:val="0"/>
        <w:pageBreakBefore w:val="0"/>
        <w:tabs>
          <w:tab w:val="left" w:pos="0"/>
          <w:tab w:val="left" w:pos="1276"/>
          <w:tab w:val="left" w:pos="1443"/>
          <w:tab w:val="left" w:pos="1495"/>
        </w:tabs>
        <w:kinsoku/>
        <w:wordWrap/>
        <w:overflowPunct/>
        <w:topLinePunct w:val="0"/>
        <w:bidi w:val="0"/>
        <w:snapToGrid/>
        <w:spacing w:after="0" w:line="240" w:lineRule="auto"/>
        <w:ind w:left="0" w:firstLine="317" w:firstLineChars="125"/>
        <w:contextualSpacing/>
        <w:jc w:val="both"/>
        <w:textAlignment w:val="auto"/>
        <w:outlineLvl w:val="9"/>
        <w:rPr>
          <w:rFonts w:ascii="Arial" w:hAnsi="Arial" w:eastAsia="Calibri" w:cs="Arial"/>
          <w:sz w:val="24"/>
          <w:szCs w:val="24"/>
        </w:rPr>
      </w:pPr>
      <w:r>
        <w:rPr>
          <w:rFonts w:ascii="Arial" w:hAnsi="Arial" w:eastAsia="Calibri" w:cs="Arial"/>
          <w:spacing w:val="7"/>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V. </w:t>
      </w:r>
      <w:r>
        <w:rPr>
          <w:rFonts w:ascii="Arial" w:hAnsi="Arial" w:eastAsia="Times New Roman" w:cs="Arial"/>
          <w:bCs/>
          <w:sz w:val="24"/>
          <w:szCs w:val="24"/>
          <w:lang w:eastAsia="ru-RU"/>
        </w:rPr>
        <w:t>Досудебный (внесудебный) порядок обжалования решений</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и действий (бездействия) органа, предоставляющего</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муниципальную услугу, МФЦ, организаций, указанных в части</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1.1 статьи 16 федерального закона от 27.07.2010 № 210-ФЗ,</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а также их должностных лиц, муниципальных служащих,</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работников</w:t>
      </w:r>
      <w:r>
        <w:rPr>
          <w:rFonts w:ascii="Arial" w:hAnsi="Arial" w:eastAsia="Times New Roman" w:cs="Arial"/>
          <w:sz w:val="24"/>
          <w:szCs w:val="24"/>
          <w:lang w:eastAsia="ru-RU"/>
        </w:rPr>
        <w:t xml:space="preserve">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30. Заявитель может обратиться с жалобой в том числе в следующих случаях: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регистрации запроса о предоставлении муниципальной услуги, комплексного запроса;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или порядка выдачи документов по результатам предоставления муниципальной услуги;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31. Заявители имеют право на получение информации, необходимой для обоснования и рассмотрения жалобы.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32. Оснований для отказа в рассмотрении жалобы не имеется.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33. Основанием для начала процедуры досудебного (внесудебного) обжалования является поступившая жалоба.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34. Жалоба должна содержать: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35. Жалобы на решения и действия (бездействие) должностного лица подаются в Администрацию.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Глава поселения проводит личный прием заявителей.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bookmarkStart w:id="2" w:name="p39"/>
      <w:bookmarkEnd w:id="2"/>
      <w:r>
        <w:rPr>
          <w:rFonts w:ascii="Arial" w:hAnsi="Arial" w:eastAsia="Times New Roman"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2) в удовлетворении жалобы отказывается.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bookmarkStart w:id="3" w:name="p43"/>
      <w:bookmarkEnd w:id="3"/>
      <w:r>
        <w:rPr>
          <w:rFonts w:ascii="Arial" w:hAnsi="Arial" w:eastAsia="Times New Roman"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bCs/>
          <w:iCs/>
          <w:sz w:val="24"/>
          <w:szCs w:val="24"/>
          <w:lang w:eastAsia="ru-RU"/>
        </w:rPr>
      </w:pPr>
      <w:bookmarkStart w:id="4" w:name="_Toc134019825"/>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bCs/>
          <w:iCs/>
          <w:sz w:val="24"/>
          <w:szCs w:val="24"/>
          <w:lang w:eastAsia="ru-RU"/>
        </w:rPr>
      </w:pPr>
      <w:r>
        <w:rPr>
          <w:rFonts w:ascii="Arial" w:hAnsi="Arial" w:eastAsia="Times New Roman" w:cs="Arial"/>
          <w:bCs/>
          <w:iCs/>
          <w:sz w:val="24"/>
          <w:szCs w:val="24"/>
          <w:lang w:eastAsia="ru-RU"/>
        </w:rPr>
        <w:t>Раздел V</w:t>
      </w:r>
      <w:r>
        <w:rPr>
          <w:rFonts w:ascii="Arial" w:hAnsi="Arial" w:eastAsia="Times New Roman" w:cs="Arial"/>
          <w:bCs/>
          <w:iCs/>
          <w:sz w:val="24"/>
          <w:szCs w:val="24"/>
          <w:lang w:val="en-US" w:eastAsia="ru-RU"/>
        </w:rPr>
        <w:t>I</w:t>
      </w:r>
      <w:r>
        <w:rPr>
          <w:rFonts w:ascii="Arial" w:hAnsi="Arial" w:eastAsia="Times New Roman" w:cs="Arial"/>
          <w:bCs/>
          <w:iCs/>
          <w:sz w:val="24"/>
          <w:szCs w:val="24"/>
          <w:lang w:eastAsia="ru-RU"/>
        </w:rPr>
        <w:t>. Перечень нормативных правовых актов, регулирующих порядок</w:t>
      </w:r>
      <w:bookmarkEnd w:id="4"/>
      <w:bookmarkStart w:id="5" w:name="_Toc134019826"/>
      <w:r>
        <w:rPr>
          <w:rFonts w:ascii="Arial" w:hAnsi="Arial" w:eastAsia="Times New Roman" w:cs="Arial"/>
          <w:bCs/>
          <w:iCs/>
          <w:sz w:val="24"/>
          <w:szCs w:val="24"/>
          <w:lang w:eastAsia="ru-RU"/>
        </w:rPr>
        <w:t xml:space="preserve"> досудебного (внесудебного) обжалования действий</w:t>
      </w:r>
      <w:bookmarkEnd w:id="5"/>
      <w:bookmarkStart w:id="6" w:name="_Toc134019827"/>
      <w:r>
        <w:rPr>
          <w:rFonts w:ascii="Arial" w:hAnsi="Arial" w:eastAsia="Times New Roman" w:cs="Arial"/>
          <w:bCs/>
          <w:iCs/>
          <w:sz w:val="24"/>
          <w:szCs w:val="24"/>
          <w:lang w:eastAsia="ru-RU"/>
        </w:rPr>
        <w:t xml:space="preserve"> (бездействия) и (или) решений, принятых (осуществленных)</w:t>
      </w:r>
      <w:bookmarkEnd w:id="6"/>
      <w:bookmarkStart w:id="7" w:name="_Toc134019828"/>
      <w:r>
        <w:rPr>
          <w:rFonts w:ascii="Arial" w:hAnsi="Arial" w:eastAsia="Times New Roman" w:cs="Arial"/>
          <w:bCs/>
          <w:iCs/>
          <w:sz w:val="24"/>
          <w:szCs w:val="24"/>
          <w:lang w:eastAsia="ru-RU"/>
        </w:rPr>
        <w:t xml:space="preserve"> в ходе предоставления муниципальной услуги</w:t>
      </w:r>
      <w:bookmarkEnd w:id="7"/>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z w:val="24"/>
          <w:szCs w:val="24"/>
          <w:lang w:eastAsia="ru-RU"/>
        </w:rPr>
      </w:pPr>
      <w:r>
        <w:rPr>
          <w:rFonts w:ascii="Arial" w:hAnsi="Arial" w:eastAsia="Times New Roman" w:cs="Arial"/>
          <w:sz w:val="24"/>
          <w:szCs w:val="24"/>
          <w:lang w:eastAsia="ru-RU"/>
        </w:rPr>
        <w:t>- Федеральным законом N 210-ФЗ;</w:t>
      </w:r>
    </w:p>
    <w:p>
      <w:pPr>
        <w:keepNext w:val="0"/>
        <w:keepLines w:val="0"/>
        <w:pageBreakBefore w:val="0"/>
        <w:kinsoku/>
        <w:wordWrap/>
        <w:overflowPunct/>
        <w:topLinePunct w:val="0"/>
        <w:bidi w:val="0"/>
        <w:snapToGrid/>
        <w:spacing w:after="0" w:line="240" w:lineRule="auto"/>
        <w:ind w:left="0" w:firstLine="300" w:firstLineChars="125"/>
        <w:jc w:val="both"/>
        <w:textAlignment w:val="auto"/>
        <w:outlineLvl w:val="9"/>
        <w:rPr>
          <w:rFonts w:ascii="Arial" w:hAnsi="Arial" w:eastAsia="Times New Roman" w:cs="Arial"/>
          <w:spacing w:val="7"/>
          <w:sz w:val="24"/>
          <w:szCs w:val="24"/>
          <w:lang w:eastAsia="ru-RU"/>
        </w:rPr>
      </w:pPr>
      <w:r>
        <w:rPr>
          <w:rFonts w:ascii="Arial" w:hAnsi="Arial" w:eastAsia="Times New Roman"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eastAsia="Times New Roman" w:cs="Arial"/>
          <w:spacing w:val="7"/>
          <w:sz w:val="24"/>
          <w:szCs w:val="24"/>
          <w:lang w:eastAsia="ru-RU"/>
        </w:rPr>
        <w:t xml:space="preserve">. </w:t>
      </w:r>
    </w:p>
    <w:p>
      <w:pPr>
        <w:spacing w:after="0" w:line="240" w:lineRule="auto"/>
        <w:ind w:left="5720" w:leftChars="2600" w:firstLine="0" w:firstLineChars="0"/>
        <w:jc w:val="left"/>
        <w:rPr>
          <w:rFonts w:ascii="Arial" w:hAnsi="Arial" w:eastAsia="Times New Roman" w:cs="Arial"/>
          <w:sz w:val="24"/>
          <w:szCs w:val="24"/>
          <w:lang w:eastAsia="ru-RU"/>
        </w:rPr>
      </w:pPr>
      <w:r>
        <w:rPr>
          <w:rFonts w:ascii="Arial" w:hAnsi="Arial" w:eastAsia="Times New Roman" w:cs="Arial"/>
          <w:bCs/>
          <w:sz w:val="24"/>
          <w:szCs w:val="24"/>
          <w:lang w:eastAsia="ru-RU"/>
        </w:rPr>
        <w:br w:type="page"/>
      </w:r>
      <w:r>
        <w:rPr>
          <w:rFonts w:ascii="Arial" w:hAnsi="Arial" w:eastAsia="Times New Roman" w:cs="Arial"/>
          <w:bCs/>
          <w:sz w:val="24"/>
          <w:szCs w:val="24"/>
          <w:lang w:eastAsia="ru-RU"/>
        </w:rPr>
        <w:t xml:space="preserve">Приложение № 1 </w:t>
      </w:r>
      <w:r>
        <w:rPr>
          <w:rFonts w:ascii="Arial" w:hAnsi="Arial" w:eastAsia="Times New Roman" w:cs="Arial"/>
          <w:sz w:val="24"/>
          <w:szCs w:val="24"/>
          <w:lang w:eastAsia="ru-RU"/>
        </w:rPr>
        <w:t>к Административному регламенту по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p>
    <w:p>
      <w:pPr>
        <w:numPr>
          <w:ilvl w:val="0"/>
          <w:numId w:val="4"/>
        </w:num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Перечень признаков заявителей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90"/>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Признак заявителя</w:t>
            </w:r>
          </w:p>
        </w:tc>
        <w:tc>
          <w:tcPr>
            <w:tcW w:w="517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tabs>
                <w:tab w:val="left" w:pos="2154"/>
              </w:tabs>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1 «Предварительное согласование предоставления </w:t>
            </w:r>
            <w:r>
              <w:rPr>
                <w:rFonts w:ascii="Arial" w:hAnsi="Arial" w:eastAsia="Calibri" w:cs="Arial"/>
                <w:bCs/>
                <w:sz w:val="24"/>
                <w:szCs w:val="24"/>
                <w:lang w:eastAsia="ru-RU"/>
              </w:rPr>
              <w:t>земельного участка</w:t>
            </w:r>
            <w:r>
              <w:rPr>
                <w:rFonts w:ascii="Arial" w:hAnsi="Arial" w:eastAsia="Calibri" w:cs="Arial"/>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1.Физическое лицо</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 Индивидуальный предприниматель</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5"/>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numPr>
                <w:ilvl w:val="0"/>
                <w:numId w:val="5"/>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tabs>
                <w:tab w:val="left" w:pos="2154"/>
              </w:tabs>
              <w:autoSpaceDE w:val="0"/>
              <w:autoSpaceDN w:val="0"/>
              <w:adjustRightInd w:val="0"/>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2 «Исправление допущенных опечаток и (или) ошибок в предварительном согласовании предоставления </w:t>
            </w:r>
            <w:r>
              <w:rPr>
                <w:rFonts w:ascii="Arial" w:hAnsi="Arial" w:eastAsia="Calibri" w:cs="Arial"/>
                <w:bCs/>
                <w:sz w:val="24"/>
                <w:szCs w:val="24"/>
                <w:lang w:eastAsia="ru-RU"/>
              </w:rPr>
              <w:t>земельного участка</w:t>
            </w:r>
            <w:r>
              <w:rPr>
                <w:rFonts w:ascii="Arial" w:hAnsi="Arial" w:eastAsia="Calibri" w:cs="Arial"/>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1.Физическое лицо</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 Индивидуальный предприниматель</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6"/>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numPr>
                <w:ilvl w:val="0"/>
                <w:numId w:val="6"/>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3 «Выдача дубликата документа, являющегося результатом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1.Физическое лицо</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 Индивидуальный предприниматель</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7"/>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numPr>
                <w:ilvl w:val="0"/>
                <w:numId w:val="7"/>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bl>
    <w:p>
      <w:pPr>
        <w:spacing w:after="0" w:line="240" w:lineRule="auto"/>
        <w:ind w:firstLine="709"/>
        <w:jc w:val="both"/>
        <w:rPr>
          <w:rFonts w:ascii="Arial" w:hAnsi="Arial" w:eastAsia="Times New Roman" w:cs="Arial"/>
          <w:sz w:val="24"/>
          <w:szCs w:val="24"/>
          <w:lang w:eastAsia="ru-RU"/>
        </w:rPr>
      </w:pP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7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w:t>
            </w:r>
          </w:p>
        </w:tc>
        <w:tc>
          <w:tcPr>
            <w:tcW w:w="8363"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Комбинация значений признаков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1 «Предварительное согласование предоставления </w:t>
            </w:r>
            <w:r>
              <w:rPr>
                <w:rFonts w:ascii="Arial" w:hAnsi="Arial" w:eastAsia="Calibri" w:cs="Arial"/>
                <w:bCs/>
                <w:sz w:val="24"/>
                <w:szCs w:val="24"/>
                <w:lang w:eastAsia="ru-RU"/>
              </w:rPr>
              <w:t>земельного участка</w:t>
            </w:r>
            <w:r>
              <w:rPr>
                <w:rFonts w:ascii="Arial" w:hAnsi="Arial" w:eastAsia="Calibri" w:cs="Arial"/>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1</w:t>
            </w:r>
          </w:p>
        </w:tc>
        <w:tc>
          <w:tcPr>
            <w:tcW w:w="8363"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3</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4</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Представитель индивидуального предпринимателя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5</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Юридическое лицо,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6</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ind w:firstLine="709"/>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2 «Исправление допущенных опечаток и (или) ошибок в предварительном согласовании предоставления </w:t>
            </w:r>
            <w:r>
              <w:rPr>
                <w:rFonts w:ascii="Arial" w:hAnsi="Arial" w:eastAsia="Calibri" w:cs="Arial"/>
                <w:bCs/>
                <w:sz w:val="24"/>
                <w:szCs w:val="24"/>
                <w:lang w:eastAsia="ru-RU"/>
              </w:rPr>
              <w:t>земельного участка</w:t>
            </w:r>
            <w:r>
              <w:rPr>
                <w:rFonts w:ascii="Arial" w:hAnsi="Arial" w:eastAsia="Calibri" w:cs="Arial"/>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1</w:t>
            </w:r>
          </w:p>
        </w:tc>
        <w:tc>
          <w:tcPr>
            <w:tcW w:w="8363"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3</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4</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Представитель индивидуального предпринимателя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5</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Юридическое лицо,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6</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Вариант 3 «Выдача дубликата документа, являющегося результатом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1</w:t>
            </w:r>
          </w:p>
        </w:tc>
        <w:tc>
          <w:tcPr>
            <w:tcW w:w="8363"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3</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4</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Представитель индивидуального предпринимателя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5</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Юридическое лицо,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6</w:t>
            </w:r>
          </w:p>
        </w:tc>
        <w:tc>
          <w:tcPr>
            <w:tcW w:w="8363" w:type="dxa"/>
            <w:shd w:val="clear" w:color="auto" w:fill="auto"/>
          </w:tcPr>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bl>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N 2</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widowControl w:val="0"/>
        <w:autoSpaceDE w:val="0"/>
        <w:autoSpaceDN w:val="0"/>
        <w:spacing w:after="0" w:line="240" w:lineRule="auto"/>
        <w:ind w:firstLine="709"/>
        <w:jc w:val="both"/>
        <w:rPr>
          <w:rFonts w:ascii="Arial" w:hAnsi="Arial" w:eastAsia="Times New Roman" w:cs="Arial"/>
          <w:sz w:val="24"/>
          <w:szCs w:val="24"/>
          <w:lang w:eastAsia="ru-RU"/>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566"/>
        <w:gridCol w:w="1132"/>
        <w:gridCol w:w="2264"/>
        <w:gridCol w:w="495"/>
        <w:gridCol w:w="2335"/>
        <w:gridCol w:w="2264"/>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56" w:type="dxa"/>
            <w:gridSpan w:val="6"/>
            <w:tcBorders>
              <w:top w:val="nil"/>
              <w:left w:val="nil"/>
              <w:bottom w:val="nil"/>
              <w:right w:val="nil"/>
            </w:tcBorders>
          </w:tcPr>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Кому:</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Контактные данные:</w:t>
            </w:r>
          </w:p>
          <w:p>
            <w:pPr>
              <w:widowControl w:val="0"/>
              <w:autoSpaceDE w:val="0"/>
              <w:autoSpaceDN w:val="0"/>
              <w:spacing w:after="0" w:line="240" w:lineRule="auto"/>
              <w:ind w:firstLine="709"/>
              <w:jc w:val="center"/>
              <w:rPr>
                <w:rFonts w:ascii="Arial" w:hAnsi="Arial" w:eastAsia="Times New Roman" w:cs="Arial"/>
                <w:sz w:val="24"/>
                <w:szCs w:val="24"/>
                <w:lang w:eastAsia="ru-RU"/>
              </w:rPr>
            </w:pPr>
          </w:p>
          <w:p>
            <w:pPr>
              <w:widowControl w:val="0"/>
              <w:autoSpaceDE w:val="0"/>
              <w:autoSpaceDN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Письменный отказ в предоставлении услуги</w:t>
            </w:r>
          </w:p>
          <w:p>
            <w:pPr>
              <w:widowControl w:val="0"/>
              <w:autoSpaceDE w:val="0"/>
              <w:autoSpaceDN w:val="0"/>
              <w:spacing w:after="0" w:line="240" w:lineRule="auto"/>
              <w:ind w:firstLine="709"/>
              <w:jc w:val="center"/>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56" w:type="dxa"/>
            <w:gridSpan w:val="6"/>
            <w:tcBorders>
              <w:top w:val="nil"/>
              <w:left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98" w:type="dxa"/>
            <w:gridSpan w:val="2"/>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N пункта Административного регламента</w:t>
            </w:r>
          </w:p>
        </w:tc>
        <w:tc>
          <w:tcPr>
            <w:tcW w:w="5094" w:type="dxa"/>
            <w:gridSpan w:val="3"/>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 основания для отказа в соответствии с Административным регламентом</w:t>
            </w:r>
          </w:p>
        </w:tc>
        <w:tc>
          <w:tcPr>
            <w:tcW w:w="2264"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Разъяснение причин отказа в предоставлении услуги</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98" w:type="dxa"/>
            <w:gridSpan w:val="2"/>
          </w:tcPr>
          <w:p>
            <w:pPr>
              <w:widowControl w:val="0"/>
              <w:autoSpaceDE w:val="0"/>
              <w:autoSpaceDN w:val="0"/>
              <w:spacing w:after="0" w:line="240" w:lineRule="auto"/>
              <w:jc w:val="both"/>
              <w:rPr>
                <w:rFonts w:ascii="Arial" w:hAnsi="Arial" w:eastAsia="Times New Roman" w:cs="Arial"/>
                <w:sz w:val="24"/>
                <w:szCs w:val="24"/>
                <w:lang w:eastAsia="ru-RU"/>
              </w:rPr>
            </w:pPr>
          </w:p>
        </w:tc>
        <w:tc>
          <w:tcPr>
            <w:tcW w:w="5094" w:type="dxa"/>
            <w:gridSpan w:val="3"/>
          </w:tcPr>
          <w:p>
            <w:pPr>
              <w:widowControl w:val="0"/>
              <w:autoSpaceDE w:val="0"/>
              <w:autoSpaceDN w:val="0"/>
              <w:spacing w:after="0" w:line="240" w:lineRule="auto"/>
              <w:jc w:val="both"/>
              <w:rPr>
                <w:rFonts w:ascii="Arial" w:hAnsi="Arial" w:eastAsia="Times New Roman" w:cs="Arial"/>
                <w:sz w:val="24"/>
                <w:szCs w:val="24"/>
                <w:lang w:eastAsia="ru-RU"/>
              </w:rPr>
            </w:pPr>
          </w:p>
        </w:tc>
        <w:tc>
          <w:tcPr>
            <w:tcW w:w="2264" w:type="dxa"/>
          </w:tcPr>
          <w:p>
            <w:pPr>
              <w:widowControl w:val="0"/>
              <w:autoSpaceDE w:val="0"/>
              <w:autoSpaceDN w:val="0"/>
              <w:spacing w:after="0" w:line="240" w:lineRule="auto"/>
              <w:jc w:val="both"/>
              <w:rPr>
                <w:rFonts w:ascii="Arial" w:hAnsi="Arial" w:eastAsia="Times New Roman" w:cs="Arial"/>
                <w:sz w:val="24"/>
                <w:szCs w:val="24"/>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457" w:type="dxa"/>
            <w:gridSpan w:val="4"/>
            <w:tcBorders>
              <w:top w:val="nil"/>
              <w:bottom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Дополнительно информируем:</w:t>
            </w:r>
          </w:p>
        </w:tc>
        <w:tc>
          <w:tcPr>
            <w:tcW w:w="4599" w:type="dxa"/>
            <w:gridSpan w:val="2"/>
            <w:tcBorders>
              <w:top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56"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 вправе повторно обратиться с заявлением о предоставлении услуги после устранения указанных нарушений.</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566" w:type="dxa"/>
            <w:tcBorders>
              <w:top w:val="nil"/>
              <w:left w:val="nil"/>
              <w:bottom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3396" w:type="dxa"/>
            <w:gridSpan w:val="2"/>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Сведения о сертификате электронной подписи</w:t>
            </w:r>
          </w:p>
        </w:tc>
        <w:tc>
          <w:tcPr>
            <w:tcW w:w="5094" w:type="dxa"/>
            <w:gridSpan w:val="3"/>
            <w:tcBorders>
              <w:top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bl>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N 3</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widowControl w:val="0"/>
        <w:autoSpaceDE w:val="0"/>
        <w:autoSpaceDN w:val="0"/>
        <w:spacing w:after="0" w:line="240" w:lineRule="auto"/>
        <w:ind w:firstLine="709"/>
        <w:jc w:val="both"/>
        <w:rPr>
          <w:rFonts w:ascii="Arial" w:hAnsi="Arial" w:eastAsia="Times New Roman" w:cs="Arial"/>
          <w:sz w:val="24"/>
          <w:szCs w:val="24"/>
          <w:lang w:eastAsia="ru-RU"/>
        </w:rPr>
      </w:pPr>
    </w:p>
    <w:tbl>
      <w:tblPr>
        <w:tblStyle w:val="7"/>
        <w:tblW w:w="0" w:type="auto"/>
        <w:tblInd w:w="0" w:type="dxa"/>
        <w:tblLayout w:type="fixed"/>
        <w:tblCellMar>
          <w:top w:w="102" w:type="dxa"/>
          <w:left w:w="62" w:type="dxa"/>
          <w:bottom w:w="102" w:type="dxa"/>
          <w:right w:w="62" w:type="dxa"/>
        </w:tblCellMar>
      </w:tblPr>
      <w:tblGrid>
        <w:gridCol w:w="2825"/>
        <w:gridCol w:w="1695"/>
        <w:gridCol w:w="565"/>
        <w:gridCol w:w="565"/>
        <w:gridCol w:w="2260"/>
        <w:gridCol w:w="1650"/>
      </w:tblGrid>
      <w:tr>
        <w:tblPrEx>
          <w:tblCellMar>
            <w:top w:w="102" w:type="dxa"/>
            <w:left w:w="62" w:type="dxa"/>
            <w:bottom w:w="102" w:type="dxa"/>
            <w:right w:w="62" w:type="dxa"/>
          </w:tblCellMar>
        </w:tblPrEx>
        <w:tc>
          <w:tcPr>
            <w:tcW w:w="9560"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Форма заявления о предоставлении услуги</w:t>
            </w:r>
          </w:p>
        </w:tc>
      </w:tr>
      <w:tr>
        <w:tblPrEx>
          <w:tblCellMar>
            <w:top w:w="102" w:type="dxa"/>
            <w:left w:w="62" w:type="dxa"/>
            <w:bottom w:w="102" w:type="dxa"/>
            <w:right w:w="62" w:type="dxa"/>
          </w:tblCellMar>
        </w:tblPrEx>
        <w:tc>
          <w:tcPr>
            <w:tcW w:w="9560"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кому:</w:t>
            </w: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nil"/>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single" w:color="auto" w:sz="4" w:space="0"/>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single" w:color="auto" w:sz="4" w:space="0"/>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 уполномоченного органа)</w:t>
            </w: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от кого:</w:t>
            </w: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nil"/>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single" w:color="auto" w:sz="4" w:space="0"/>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single" w:color="auto" w:sz="4" w:space="0"/>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 ИНН, ОГРН юридического лица, ИП)</w:t>
            </w: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nil"/>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single" w:color="auto" w:sz="4" w:space="0"/>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single" w:color="auto" w:sz="4" w:space="0"/>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(контактный телефон, электронная почта, почтовый адрес)</w:t>
            </w: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nil"/>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single" w:color="auto" w:sz="4" w:space="0"/>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single" w:color="auto" w:sz="4" w:space="0"/>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nil"/>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single" w:color="auto" w:sz="4" w:space="0"/>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4520" w:type="dxa"/>
            <w:gridSpan w:val="2"/>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040" w:type="dxa"/>
            <w:gridSpan w:val="4"/>
            <w:tcBorders>
              <w:top w:val="single" w:color="auto" w:sz="4" w:space="0"/>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(данные представителя заявителя)</w:t>
            </w:r>
          </w:p>
        </w:tc>
      </w:tr>
      <w:tr>
        <w:tblPrEx>
          <w:tblCellMar>
            <w:top w:w="102" w:type="dxa"/>
            <w:left w:w="62" w:type="dxa"/>
            <w:bottom w:w="102" w:type="dxa"/>
            <w:right w:w="62" w:type="dxa"/>
          </w:tblCellMar>
        </w:tblPrEx>
        <w:tc>
          <w:tcPr>
            <w:tcW w:w="9560" w:type="dxa"/>
            <w:gridSpan w:val="6"/>
            <w:tcBorders>
              <w:top w:val="nil"/>
              <w:left w:val="nil"/>
              <w:bottom w:val="nil"/>
              <w:right w:val="nil"/>
            </w:tcBorders>
          </w:tcPr>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p>
          <w:p>
            <w:pPr>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ЗАЯВЛЕНИЕ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о предварительном согласовании предоставления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Прошу предварительно согласовать предоставление земельного участка с</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кадастровым номером ____________, ориентировочной площадью 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с местоположением _______________________________________: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Решение об утверждении проекта межевания территории от _____ N 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Основание предоставления земельного участка без проведения торгов ________________________________________________________________________________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r>
              <w:rPr>
                <w:rFonts w:ascii="Arial" w:hAnsi="Arial" w:eastAsia="Calibri" w:cs="Arial"/>
                <w:iCs/>
                <w:sz w:val="24"/>
                <w:szCs w:val="24"/>
              </w:rPr>
              <w:t>(указывается основание из числа предусмотренных пунктом 2 статьи 39.3,</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r>
              <w:rPr>
                <w:rFonts w:ascii="Arial" w:hAnsi="Arial" w:eastAsia="Calibri" w:cs="Arial"/>
                <w:iCs/>
                <w:sz w:val="24"/>
                <w:szCs w:val="24"/>
              </w:rPr>
              <w:t>статьей 39.5, пунктом 2 статьи 39.6 или пунктом 2 статьи 39.10 Земельного</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r>
              <w:rPr>
                <w:rFonts w:ascii="Arial" w:hAnsi="Arial" w:eastAsia="Calibri" w:cs="Arial"/>
                <w:iCs/>
                <w:sz w:val="24"/>
                <w:szCs w:val="24"/>
              </w:rPr>
              <w:t>кодекса Российской Федерации)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Испрашиваемый вид права 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Цель использования земельного участка 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Решение об изъятии земельного участка для государственных 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муниципальных нужд от ______________ N 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Решение об утверждении документа территориального планирования и (или)</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проекта планировки территории ______________ N 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Кадастровый номер земельного участка (земельных участков), из</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которого(ых) предусмотрено образование испрашиваемого земельного участка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r>
              <w:rPr>
                <w:rFonts w:ascii="Arial" w:hAnsi="Arial" w:eastAsia="Calibri" w:cs="Arial"/>
                <w:iCs/>
                <w:sz w:val="24"/>
                <w:szCs w:val="24"/>
              </w:rPr>
              <w:t>(указывается в случае образования испрашиваемого земельного участка из</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r>
              <w:rPr>
                <w:rFonts w:ascii="Arial" w:hAnsi="Arial" w:eastAsia="Calibri" w:cs="Arial"/>
                <w:iCs/>
                <w:sz w:val="24"/>
                <w:szCs w:val="24"/>
              </w:rPr>
              <w:t>земельного участка (земельных участков) в соответствии с проектом</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r>
              <w:rPr>
                <w:rFonts w:ascii="Arial" w:hAnsi="Arial" w:eastAsia="Calibri" w:cs="Arial"/>
                <w:iCs/>
                <w:sz w:val="24"/>
                <w:szCs w:val="24"/>
              </w:rPr>
              <w:t>межевания территории, со схемой расположения земельного участка или с</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r>
              <w:rPr>
                <w:rFonts w:ascii="Arial" w:hAnsi="Arial" w:eastAsia="Calibri" w:cs="Arial"/>
                <w:iCs/>
                <w:sz w:val="24"/>
                <w:szCs w:val="24"/>
              </w:rPr>
              <w:t>проектной документацией лесных участков, в случае, если сведения о таких</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w:t>
            </w:r>
            <w:r>
              <w:rPr>
                <w:rFonts w:ascii="Arial" w:hAnsi="Arial" w:eastAsia="Calibri" w:cs="Arial"/>
                <w:iCs/>
                <w:sz w:val="24"/>
                <w:szCs w:val="24"/>
              </w:rPr>
              <w:t>земельных участках внесены в Единый государственный реестр недвижимости)</w:t>
            </w:r>
          </w:p>
          <w:p>
            <w:pPr>
              <w:autoSpaceDE w:val="0"/>
              <w:autoSpaceDN w:val="0"/>
              <w:adjustRightInd w:val="0"/>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Приложения: (указывается список прилагаемых к заявлению документов)</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Представленные документы и сведения, указанные в заявлении, достоверны.</w:t>
            </w:r>
          </w:p>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9560"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Приложение:</w:t>
            </w:r>
          </w:p>
        </w:tc>
      </w:tr>
      <w:tr>
        <w:tblPrEx>
          <w:tblCellMar>
            <w:top w:w="102" w:type="dxa"/>
            <w:left w:w="62" w:type="dxa"/>
            <w:bottom w:w="102" w:type="dxa"/>
            <w:right w:w="62" w:type="dxa"/>
          </w:tblCellMar>
        </w:tblPrEx>
        <w:tc>
          <w:tcPr>
            <w:tcW w:w="9560" w:type="dxa"/>
            <w:gridSpan w:val="6"/>
            <w:tcBorders>
              <w:top w:val="nil"/>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предоставления услуги прошу:</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910" w:type="dxa"/>
            <w:gridSpan w:val="5"/>
            <w:tcBorders>
              <w:top w:val="single" w:color="auto" w:sz="4" w:space="0"/>
              <w:bottom w:val="single" w:color="auto" w:sz="4" w:space="0"/>
            </w:tcBorders>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направить в форме электронного документа в личный кабинет на ЕПГУ/РПГУ</w:t>
            </w:r>
          </w:p>
        </w:tc>
        <w:tc>
          <w:tcPr>
            <w:tcW w:w="1650" w:type="dxa"/>
            <w:tcBorders>
              <w:top w:val="single" w:color="auto" w:sz="4" w:space="0"/>
              <w:bottom w:val="single" w:color="auto" w:sz="4" w:space="0"/>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910" w:type="dxa"/>
            <w:gridSpan w:val="5"/>
            <w:tcBorders>
              <w:top w:val="single" w:color="auto" w:sz="4" w:space="0"/>
              <w:bottom w:val="single" w:color="auto" w:sz="4" w:space="0"/>
            </w:tcBorders>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выдать на бумажном носителе при личном обращении в Администрацию </w:t>
            </w:r>
          </w:p>
        </w:tc>
        <w:tc>
          <w:tcPr>
            <w:tcW w:w="1650" w:type="dxa"/>
            <w:tcBorders>
              <w:top w:val="single" w:color="auto" w:sz="4" w:space="0"/>
              <w:bottom w:val="single" w:color="auto" w:sz="4" w:space="0"/>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910" w:type="dxa"/>
            <w:gridSpan w:val="5"/>
            <w:tcBorders>
              <w:top w:val="single" w:color="auto" w:sz="4" w:space="0"/>
              <w:bottom w:val="single" w:color="auto" w:sz="4" w:space="0"/>
            </w:tcBorders>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направить на бумажном носителе на почтовый адрес: _________________________</w:t>
            </w:r>
          </w:p>
        </w:tc>
        <w:tc>
          <w:tcPr>
            <w:tcW w:w="1650" w:type="dxa"/>
            <w:tcBorders>
              <w:top w:val="single" w:color="auto" w:sz="4" w:space="0"/>
              <w:bottom w:val="single" w:color="auto" w:sz="4" w:space="0"/>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910" w:type="dxa"/>
            <w:gridSpan w:val="5"/>
            <w:tcBorders>
              <w:top w:val="single" w:color="auto" w:sz="4" w:space="0"/>
              <w:bottom w:val="single" w:color="auto" w:sz="4" w:space="0"/>
            </w:tcBorders>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Выдать в многофункциональном центре</w:t>
            </w:r>
          </w:p>
        </w:tc>
        <w:tc>
          <w:tcPr>
            <w:tcW w:w="1650" w:type="dxa"/>
            <w:tcBorders>
              <w:top w:val="single" w:color="auto" w:sz="4" w:space="0"/>
              <w:bottom w:val="single" w:color="auto" w:sz="4" w:space="0"/>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Borders>
            <w:top w:val="none" w:color="auto" w:sz="0" w:space="0"/>
            <w:left w:val="single" w:color="auto" w:sz="4" w:space="0"/>
            <w:bottom w:val="none" w:color="auto" w:sz="0"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9560" w:type="dxa"/>
            <w:gridSpan w:val="6"/>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Указывается один из перечисленных способов</w:t>
            </w:r>
          </w:p>
        </w:tc>
      </w:tr>
      <w:tr>
        <w:tblPrEx>
          <w:tblCellMar>
            <w:top w:w="102" w:type="dxa"/>
            <w:left w:w="62" w:type="dxa"/>
            <w:bottom w:w="102" w:type="dxa"/>
            <w:right w:w="62" w:type="dxa"/>
          </w:tblCellMar>
        </w:tblPrEx>
        <w:tc>
          <w:tcPr>
            <w:tcW w:w="9560" w:type="dxa"/>
            <w:gridSpan w:val="6"/>
            <w:tcBorders>
              <w:top w:val="single" w:color="auto" w:sz="4" w:space="0"/>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2825" w:type="dxa"/>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2260" w:type="dxa"/>
            <w:gridSpan w:val="2"/>
            <w:tcBorders>
              <w:top w:val="nil"/>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65" w:type="dxa"/>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3910" w:type="dxa"/>
            <w:gridSpan w:val="2"/>
            <w:tcBorders>
              <w:top w:val="nil"/>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2825" w:type="dxa"/>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2260" w:type="dxa"/>
            <w:gridSpan w:val="2"/>
            <w:tcBorders>
              <w:top w:val="single" w:color="auto" w:sz="4" w:space="0"/>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(подпись)</w:t>
            </w:r>
          </w:p>
        </w:tc>
        <w:tc>
          <w:tcPr>
            <w:tcW w:w="565" w:type="dxa"/>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3910" w:type="dxa"/>
            <w:gridSpan w:val="2"/>
            <w:tcBorders>
              <w:top w:val="single" w:color="auto" w:sz="4" w:space="0"/>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(последнее - при наличии))</w:t>
            </w:r>
          </w:p>
        </w:tc>
      </w:tr>
      <w:tr>
        <w:tblPrEx>
          <w:tblCellMar>
            <w:top w:w="102" w:type="dxa"/>
            <w:left w:w="62" w:type="dxa"/>
            <w:bottom w:w="102" w:type="dxa"/>
            <w:right w:w="62" w:type="dxa"/>
          </w:tblCellMar>
        </w:tblPrEx>
        <w:tc>
          <w:tcPr>
            <w:tcW w:w="9560"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Дата</w:t>
            </w:r>
          </w:p>
        </w:tc>
      </w:tr>
      <w:tr>
        <w:tblPrEx>
          <w:tblCellMar>
            <w:top w:w="102" w:type="dxa"/>
            <w:left w:w="62" w:type="dxa"/>
            <w:bottom w:w="102" w:type="dxa"/>
            <w:right w:w="62" w:type="dxa"/>
          </w:tblCellMar>
        </w:tblPrEx>
        <w:tc>
          <w:tcPr>
            <w:tcW w:w="9560"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9560"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N 4</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widowControl w:val="0"/>
        <w:autoSpaceDE w:val="0"/>
        <w:autoSpaceDN w:val="0"/>
        <w:spacing w:after="0" w:line="240" w:lineRule="auto"/>
        <w:ind w:firstLine="709"/>
        <w:jc w:val="both"/>
        <w:rPr>
          <w:rFonts w:ascii="Arial" w:hAnsi="Arial" w:eastAsia="Times New Roman" w:cs="Arial"/>
          <w:sz w:val="24"/>
          <w:szCs w:val="24"/>
          <w:lang w:eastAsia="ru-RU"/>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695"/>
        <w:gridCol w:w="565"/>
        <w:gridCol w:w="921"/>
        <w:gridCol w:w="774"/>
        <w:gridCol w:w="565"/>
        <w:gridCol w:w="356"/>
        <w:gridCol w:w="565"/>
        <w:gridCol w:w="565"/>
        <w:gridCol w:w="209"/>
        <w:gridCol w:w="921"/>
        <w:gridCol w:w="1918"/>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6" w:type="dxa"/>
            <w:gridSpan w:val="6"/>
            <w:tcBorders>
              <w:top w:val="nil"/>
              <w:bottom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1130" w:type="dxa"/>
            <w:gridSpan w:val="2"/>
            <w:tcBorders>
              <w:top w:val="nil"/>
              <w:bottom w:val="nil"/>
            </w:tcBorders>
          </w:tcPr>
          <w:p>
            <w:pPr>
              <w:widowControl w:val="0"/>
              <w:autoSpaceDE w:val="0"/>
              <w:autoSpaceDN w:val="0"/>
              <w:spacing w:after="0" w:line="240" w:lineRule="auto"/>
              <w:ind w:firstLine="8"/>
              <w:jc w:val="both"/>
              <w:rPr>
                <w:rFonts w:ascii="Arial" w:hAnsi="Arial" w:eastAsia="Times New Roman" w:cs="Arial"/>
                <w:sz w:val="24"/>
                <w:szCs w:val="24"/>
                <w:lang w:eastAsia="ru-RU"/>
              </w:rPr>
            </w:pPr>
            <w:r>
              <w:rPr>
                <w:rFonts w:ascii="Arial" w:hAnsi="Arial" w:eastAsia="Times New Roman" w:cs="Arial"/>
                <w:sz w:val="24"/>
                <w:szCs w:val="24"/>
                <w:lang w:eastAsia="ru-RU"/>
              </w:rPr>
              <w:t>Кому:</w:t>
            </w:r>
          </w:p>
        </w:tc>
        <w:tc>
          <w:tcPr>
            <w:tcW w:w="3404" w:type="dxa"/>
            <w:gridSpan w:val="4"/>
            <w:tcBorders>
              <w:top w:val="nil"/>
            </w:tcBorders>
          </w:tcPr>
          <w:p>
            <w:pPr>
              <w:widowControl w:val="0"/>
              <w:autoSpaceDE w:val="0"/>
              <w:autoSpaceDN w:val="0"/>
              <w:spacing w:after="0" w:line="240" w:lineRule="auto"/>
              <w:ind w:firstLine="8"/>
              <w:jc w:val="both"/>
              <w:rPr>
                <w:rFonts w:ascii="Arial" w:hAnsi="Arial" w:eastAsia="Times New Roman" w:cs="Arial"/>
                <w:sz w:val="24"/>
                <w:szCs w:val="24"/>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6" w:type="dxa"/>
            <w:gridSpan w:val="6"/>
            <w:tcBorders>
              <w:top w:val="nil"/>
              <w:bottom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4534" w:type="dxa"/>
            <w:gridSpan w:val="6"/>
            <w:tcBorders>
              <w:top w:val="nil"/>
            </w:tcBorders>
          </w:tcPr>
          <w:p>
            <w:pPr>
              <w:widowControl w:val="0"/>
              <w:autoSpaceDE w:val="0"/>
              <w:autoSpaceDN w:val="0"/>
              <w:spacing w:after="0" w:line="240" w:lineRule="auto"/>
              <w:ind w:firstLine="8"/>
              <w:jc w:val="both"/>
              <w:rPr>
                <w:rFonts w:ascii="Arial" w:hAnsi="Arial" w:eastAsia="Times New Roman" w:cs="Arial"/>
                <w:sz w:val="24"/>
                <w:szCs w:val="24"/>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410" w:type="dxa"/>
            <w:gridSpan w:val="12"/>
            <w:tcBorders>
              <w:top w:val="nil"/>
              <w:left w:val="nil"/>
              <w:bottom w:val="nil"/>
              <w:right w:val="nil"/>
            </w:tcBorders>
          </w:tcPr>
          <w:p>
            <w:pPr>
              <w:widowControl w:val="0"/>
              <w:autoSpaceDE w:val="0"/>
              <w:autoSpaceDN w:val="0"/>
              <w:spacing w:after="0" w:line="240" w:lineRule="auto"/>
              <w:ind w:firstLine="8"/>
              <w:jc w:val="both"/>
              <w:rPr>
                <w:rFonts w:ascii="Arial" w:hAnsi="Arial" w:eastAsia="Times New Roman" w:cs="Arial"/>
                <w:sz w:val="24"/>
                <w:szCs w:val="24"/>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410" w:type="dxa"/>
            <w:gridSpan w:val="12"/>
            <w:tcBorders>
              <w:top w:val="nil"/>
              <w:left w:val="nil"/>
              <w:bottom w:val="nil"/>
              <w:right w:val="nil"/>
            </w:tcBorders>
          </w:tcPr>
          <w:p>
            <w:pPr>
              <w:widowControl w:val="0"/>
              <w:autoSpaceDE w:val="0"/>
              <w:autoSpaceDN w:val="0"/>
              <w:spacing w:after="0" w:line="240" w:lineRule="auto"/>
              <w:ind w:firstLine="8"/>
              <w:jc w:val="both"/>
              <w:rPr>
                <w:rFonts w:ascii="Arial" w:hAnsi="Arial" w:eastAsia="Times New Roman" w:cs="Arial"/>
                <w:sz w:val="24"/>
                <w:szCs w:val="24"/>
                <w:lang w:eastAsia="ru-RU"/>
              </w:rPr>
            </w:pPr>
            <w:bookmarkStart w:id="8" w:name="P1552"/>
            <w:bookmarkEnd w:id="8"/>
            <w:r>
              <w:rPr>
                <w:rFonts w:ascii="Arial" w:hAnsi="Arial" w:eastAsia="Times New Roman" w:cs="Arial"/>
                <w:sz w:val="24"/>
                <w:szCs w:val="24"/>
                <w:lang w:eastAsia="ru-RU"/>
              </w:rPr>
              <w:t>Письменный отказ в приеме документов, необходимых для предоставления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260" w:type="dxa"/>
            <w:gridSpan w:val="2"/>
            <w:tcBorders>
              <w:top w:val="nil"/>
              <w:bottom w:val="nil"/>
            </w:tcBorders>
          </w:tcPr>
          <w:p>
            <w:pPr>
              <w:widowControl w:val="0"/>
              <w:autoSpaceDE w:val="0"/>
              <w:autoSpaceDN w:val="0"/>
              <w:spacing w:after="0" w:line="240" w:lineRule="auto"/>
              <w:jc w:val="both"/>
              <w:rPr>
                <w:rFonts w:ascii="Arial" w:hAnsi="Arial" w:eastAsia="Times New Roman" w:cs="Arial"/>
                <w:sz w:val="24"/>
                <w:szCs w:val="24"/>
                <w:lang w:eastAsia="ru-RU"/>
              </w:rPr>
            </w:pPr>
          </w:p>
        </w:tc>
        <w:tc>
          <w:tcPr>
            <w:tcW w:w="921" w:type="dxa"/>
            <w:tcBorders>
              <w:top w:val="nil"/>
              <w:bottom w:val="nil"/>
            </w:tcBorders>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N</w:t>
            </w:r>
          </w:p>
        </w:tc>
        <w:tc>
          <w:tcPr>
            <w:tcW w:w="1695" w:type="dxa"/>
            <w:gridSpan w:val="3"/>
            <w:tcBorders>
              <w:top w:val="nil"/>
            </w:tcBorders>
          </w:tcPr>
          <w:p>
            <w:pPr>
              <w:widowControl w:val="0"/>
              <w:autoSpaceDE w:val="0"/>
              <w:autoSpaceDN w:val="0"/>
              <w:spacing w:after="0" w:line="240" w:lineRule="auto"/>
              <w:jc w:val="both"/>
              <w:rPr>
                <w:rFonts w:ascii="Arial" w:hAnsi="Arial" w:eastAsia="Times New Roman" w:cs="Arial"/>
                <w:sz w:val="24"/>
                <w:szCs w:val="24"/>
                <w:lang w:eastAsia="ru-RU"/>
              </w:rPr>
            </w:pPr>
          </w:p>
        </w:tc>
        <w:tc>
          <w:tcPr>
            <w:tcW w:w="565" w:type="dxa"/>
            <w:tcBorders>
              <w:top w:val="nil"/>
              <w:bottom w:val="nil"/>
            </w:tcBorders>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от</w:t>
            </w:r>
          </w:p>
        </w:tc>
        <w:tc>
          <w:tcPr>
            <w:tcW w:w="1695" w:type="dxa"/>
            <w:gridSpan w:val="3"/>
            <w:tcBorders>
              <w:top w:val="nil"/>
            </w:tcBorders>
          </w:tcPr>
          <w:p>
            <w:pPr>
              <w:widowControl w:val="0"/>
              <w:autoSpaceDE w:val="0"/>
              <w:autoSpaceDN w:val="0"/>
              <w:spacing w:after="0" w:line="240" w:lineRule="auto"/>
              <w:jc w:val="both"/>
              <w:rPr>
                <w:rFonts w:ascii="Arial" w:hAnsi="Arial" w:eastAsia="Times New Roman" w:cs="Arial"/>
                <w:sz w:val="24"/>
                <w:szCs w:val="24"/>
                <w:lang w:eastAsia="ru-RU"/>
              </w:rPr>
            </w:pPr>
          </w:p>
        </w:tc>
        <w:tc>
          <w:tcPr>
            <w:tcW w:w="2274" w:type="dxa"/>
            <w:gridSpan w:val="2"/>
            <w:tcBorders>
              <w:top w:val="nil"/>
              <w:bottom w:val="nil"/>
            </w:tcBorders>
          </w:tcPr>
          <w:p>
            <w:pPr>
              <w:widowControl w:val="0"/>
              <w:autoSpaceDE w:val="0"/>
              <w:autoSpaceDN w:val="0"/>
              <w:spacing w:after="0" w:line="240" w:lineRule="auto"/>
              <w:jc w:val="both"/>
              <w:rPr>
                <w:rFonts w:ascii="Arial" w:hAnsi="Arial" w:eastAsia="Times New Roman" w:cs="Arial"/>
                <w:sz w:val="24"/>
                <w:szCs w:val="24"/>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rPr>
          <w:gridAfter w:val="1"/>
          <w:wAfter w:w="356" w:type="dxa"/>
        </w:trPr>
        <w:tc>
          <w:tcPr>
            <w:tcW w:w="9054" w:type="dxa"/>
            <w:gridSpan w:val="11"/>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rPr>
          <w:gridAfter w:val="1"/>
          <w:wAfter w:w="356" w:type="dxa"/>
        </w:trPr>
        <w:tc>
          <w:tcPr>
            <w:tcW w:w="9054" w:type="dxa"/>
            <w:gridSpan w:val="11"/>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rPr>
          <w:gridAfter w:val="1"/>
          <w:wAfter w:w="356" w:type="dxa"/>
        </w:trPr>
        <w:tc>
          <w:tcPr>
            <w:tcW w:w="9054" w:type="dxa"/>
            <w:gridSpan w:val="11"/>
            <w:tcBorders>
              <w:top w:val="nil"/>
              <w:left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356" w:type="dxa"/>
        </w:trPr>
        <w:tc>
          <w:tcPr>
            <w:tcW w:w="169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N пункта Административного регламента</w:t>
            </w:r>
          </w:p>
        </w:tc>
        <w:tc>
          <w:tcPr>
            <w:tcW w:w="4520" w:type="dxa"/>
            <w:gridSpan w:val="8"/>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 основания для отказа в соответствии Административным регламентом</w:t>
            </w:r>
          </w:p>
        </w:tc>
        <w:tc>
          <w:tcPr>
            <w:tcW w:w="2839" w:type="dxa"/>
            <w:gridSpan w:val="2"/>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Разъяснение причин отказа в предоставлении услуги</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356" w:type="dxa"/>
        </w:trPr>
        <w:tc>
          <w:tcPr>
            <w:tcW w:w="1695" w:type="dxa"/>
          </w:tcPr>
          <w:p>
            <w:pPr>
              <w:widowControl w:val="0"/>
              <w:autoSpaceDE w:val="0"/>
              <w:autoSpaceDN w:val="0"/>
              <w:spacing w:after="0" w:line="240" w:lineRule="auto"/>
              <w:jc w:val="both"/>
              <w:rPr>
                <w:rFonts w:ascii="Arial" w:hAnsi="Arial" w:eastAsia="Times New Roman" w:cs="Arial"/>
                <w:sz w:val="24"/>
                <w:szCs w:val="24"/>
                <w:lang w:eastAsia="ru-RU"/>
              </w:rPr>
            </w:pPr>
          </w:p>
        </w:tc>
        <w:tc>
          <w:tcPr>
            <w:tcW w:w="4520" w:type="dxa"/>
            <w:gridSpan w:val="8"/>
          </w:tcPr>
          <w:p>
            <w:pPr>
              <w:widowControl w:val="0"/>
              <w:autoSpaceDE w:val="0"/>
              <w:autoSpaceDN w:val="0"/>
              <w:spacing w:after="0" w:line="240" w:lineRule="auto"/>
              <w:jc w:val="both"/>
              <w:rPr>
                <w:rFonts w:ascii="Arial" w:hAnsi="Arial" w:eastAsia="Times New Roman" w:cs="Arial"/>
                <w:sz w:val="24"/>
                <w:szCs w:val="24"/>
                <w:lang w:eastAsia="ru-RU"/>
              </w:rPr>
            </w:pPr>
          </w:p>
        </w:tc>
        <w:tc>
          <w:tcPr>
            <w:tcW w:w="2839" w:type="dxa"/>
            <w:gridSpan w:val="2"/>
          </w:tcPr>
          <w:p>
            <w:pPr>
              <w:widowControl w:val="0"/>
              <w:autoSpaceDE w:val="0"/>
              <w:autoSpaceDN w:val="0"/>
              <w:spacing w:after="0" w:line="240" w:lineRule="auto"/>
              <w:jc w:val="both"/>
              <w:rPr>
                <w:rFonts w:ascii="Arial" w:hAnsi="Arial" w:eastAsia="Times New Roman" w:cs="Arial"/>
                <w:sz w:val="24"/>
                <w:szCs w:val="24"/>
                <w:lang w:eastAsia="ru-RU"/>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356" w:type="dxa"/>
        </w:trPr>
        <w:tc>
          <w:tcPr>
            <w:tcW w:w="1695" w:type="dxa"/>
          </w:tcPr>
          <w:p>
            <w:pPr>
              <w:widowControl w:val="0"/>
              <w:autoSpaceDE w:val="0"/>
              <w:autoSpaceDN w:val="0"/>
              <w:spacing w:after="0" w:line="240" w:lineRule="auto"/>
              <w:jc w:val="both"/>
              <w:rPr>
                <w:rFonts w:ascii="Arial" w:hAnsi="Arial" w:eastAsia="Times New Roman" w:cs="Arial"/>
                <w:sz w:val="24"/>
                <w:szCs w:val="24"/>
                <w:lang w:eastAsia="ru-RU"/>
              </w:rPr>
            </w:pPr>
          </w:p>
        </w:tc>
        <w:tc>
          <w:tcPr>
            <w:tcW w:w="4520" w:type="dxa"/>
            <w:gridSpan w:val="8"/>
          </w:tcPr>
          <w:p>
            <w:pPr>
              <w:widowControl w:val="0"/>
              <w:autoSpaceDE w:val="0"/>
              <w:autoSpaceDN w:val="0"/>
              <w:spacing w:after="0" w:line="240" w:lineRule="auto"/>
              <w:jc w:val="both"/>
              <w:rPr>
                <w:rFonts w:ascii="Arial" w:hAnsi="Arial" w:eastAsia="Times New Roman" w:cs="Arial"/>
                <w:sz w:val="24"/>
                <w:szCs w:val="24"/>
                <w:lang w:eastAsia="ru-RU"/>
              </w:rPr>
            </w:pPr>
          </w:p>
        </w:tc>
        <w:tc>
          <w:tcPr>
            <w:tcW w:w="2839" w:type="dxa"/>
            <w:gridSpan w:val="2"/>
          </w:tcPr>
          <w:p>
            <w:pPr>
              <w:widowControl w:val="0"/>
              <w:autoSpaceDE w:val="0"/>
              <w:autoSpaceDN w:val="0"/>
              <w:spacing w:after="0" w:line="240" w:lineRule="auto"/>
              <w:jc w:val="both"/>
              <w:rPr>
                <w:rFonts w:ascii="Arial" w:hAnsi="Arial" w:eastAsia="Times New Roman" w:cs="Arial"/>
                <w:sz w:val="24"/>
                <w:szCs w:val="24"/>
                <w:lang w:eastAsia="ru-RU"/>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02" w:type="dxa"/>
            <w:left w:w="62" w:type="dxa"/>
            <w:bottom w:w="102" w:type="dxa"/>
            <w:right w:w="62" w:type="dxa"/>
          </w:tblCellMar>
        </w:tblPrEx>
        <w:trPr>
          <w:gridAfter w:val="1"/>
          <w:wAfter w:w="356" w:type="dxa"/>
        </w:trPr>
        <w:tc>
          <w:tcPr>
            <w:tcW w:w="3955" w:type="dxa"/>
            <w:gridSpan w:val="4"/>
            <w:tcBorders>
              <w:bottom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Дополнительно информируем:</w:t>
            </w:r>
          </w:p>
        </w:tc>
        <w:tc>
          <w:tcPr>
            <w:tcW w:w="5099" w:type="dxa"/>
            <w:gridSpan w:val="7"/>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rPr>
          <w:gridAfter w:val="1"/>
          <w:wAfter w:w="356" w:type="dxa"/>
        </w:trPr>
        <w:tc>
          <w:tcPr>
            <w:tcW w:w="9054" w:type="dxa"/>
            <w:gridSpan w:val="11"/>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 вправе повторно обратиться с заявлением о предоставлении услуги после устранения указанных нарушений.</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tblPrEx>
          <w:tblBorders>
            <w:top w:val="none" w:color="auto" w:sz="0" w:space="0"/>
            <w:left w:val="none" w:color="auto" w:sz="0" w:space="0"/>
            <w:bottom w:val="none" w:color="auto" w:sz="0" w:space="0"/>
            <w:right w:val="single" w:color="auto" w:sz="4" w:space="0"/>
            <w:insideH w:val="none" w:color="auto" w:sz="0" w:space="0"/>
            <w:insideV w:val="single" w:color="auto" w:sz="4" w:space="0"/>
          </w:tblBorders>
          <w:tblCellMar>
            <w:top w:w="102" w:type="dxa"/>
            <w:left w:w="62" w:type="dxa"/>
            <w:bottom w:w="102" w:type="dxa"/>
            <w:right w:w="62" w:type="dxa"/>
          </w:tblCellMar>
        </w:tblPrEx>
        <w:trPr>
          <w:gridAfter w:val="1"/>
          <w:wAfter w:w="356" w:type="dxa"/>
        </w:trPr>
        <w:tc>
          <w:tcPr>
            <w:tcW w:w="4520" w:type="dxa"/>
            <w:gridSpan w:val="5"/>
            <w:tcBorders>
              <w:top w:val="nil"/>
              <w:left w:val="nil"/>
              <w:bottom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4534" w:type="dxa"/>
            <w:gridSpan w:val="6"/>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Сведения о сертификате электронной подписи</w:t>
            </w:r>
          </w:p>
        </w:tc>
      </w:tr>
    </w:tbl>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N 5</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widowControl w:val="0"/>
        <w:autoSpaceDE w:val="0"/>
        <w:autoSpaceDN w:val="0"/>
        <w:spacing w:after="0" w:line="240" w:lineRule="auto"/>
        <w:ind w:firstLine="709"/>
        <w:jc w:val="both"/>
        <w:rPr>
          <w:rFonts w:ascii="Arial" w:hAnsi="Arial" w:eastAsia="Times New Roman" w:cs="Arial"/>
          <w:sz w:val="24"/>
          <w:szCs w:val="24"/>
          <w:lang w:eastAsia="ru-RU"/>
        </w:rPr>
      </w:pPr>
    </w:p>
    <w:tbl>
      <w:tblPr>
        <w:tblStyle w:val="7"/>
        <w:tblW w:w="0" w:type="auto"/>
        <w:tblInd w:w="0" w:type="dxa"/>
        <w:tblLayout w:type="fixed"/>
        <w:tblCellMar>
          <w:top w:w="102" w:type="dxa"/>
          <w:left w:w="62" w:type="dxa"/>
          <w:bottom w:w="102" w:type="dxa"/>
          <w:right w:w="62" w:type="dxa"/>
        </w:tblCellMar>
      </w:tblPr>
      <w:tblGrid>
        <w:gridCol w:w="2264"/>
        <w:gridCol w:w="566"/>
        <w:gridCol w:w="1698"/>
        <w:gridCol w:w="566"/>
        <w:gridCol w:w="566"/>
        <w:gridCol w:w="3396"/>
      </w:tblGrid>
      <w:tr>
        <w:tblPrEx>
          <w:tblCellMar>
            <w:top w:w="102" w:type="dxa"/>
            <w:left w:w="62" w:type="dxa"/>
            <w:bottom w:w="102" w:type="dxa"/>
            <w:right w:w="62" w:type="dxa"/>
          </w:tblCellMar>
        </w:tblPrEx>
        <w:tc>
          <w:tcPr>
            <w:tcW w:w="4528" w:type="dxa"/>
            <w:gridSpan w:val="3"/>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1132" w:type="dxa"/>
            <w:gridSpan w:val="2"/>
            <w:tcBorders>
              <w:top w:val="nil"/>
              <w:left w:val="nil"/>
              <w:bottom w:val="nil"/>
              <w:right w:val="nil"/>
            </w:tcBorders>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Кому:</w:t>
            </w:r>
          </w:p>
        </w:tc>
        <w:tc>
          <w:tcPr>
            <w:tcW w:w="3396" w:type="dxa"/>
            <w:tcBorders>
              <w:top w:val="nil"/>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9056"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9056"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9" w:name="P1605"/>
            <w:bookmarkEnd w:id="9"/>
            <w:r>
              <w:rPr>
                <w:rFonts w:ascii="Arial" w:hAnsi="Arial" w:eastAsia="Times New Roman" w:cs="Arial"/>
                <w:sz w:val="24"/>
                <w:szCs w:val="24"/>
                <w:lang w:eastAsia="ru-RU"/>
              </w:rPr>
              <w:t>Письменное уведомление о приостановлении рассмотрения заявления о предварительном согласовании предоставления земельного участка</w:t>
            </w:r>
          </w:p>
        </w:tc>
      </w:tr>
      <w:tr>
        <w:tblPrEx>
          <w:tblCellMar>
            <w:top w:w="102" w:type="dxa"/>
            <w:left w:w="62" w:type="dxa"/>
            <w:bottom w:w="102" w:type="dxa"/>
            <w:right w:w="62" w:type="dxa"/>
          </w:tblCellMar>
        </w:tblPrEx>
        <w:tc>
          <w:tcPr>
            <w:tcW w:w="9056"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9056"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tblPrEx>
          <w:tblCellMar>
            <w:top w:w="102" w:type="dxa"/>
            <w:left w:w="62" w:type="dxa"/>
            <w:bottom w:w="102" w:type="dxa"/>
            <w:right w:w="62" w:type="dxa"/>
          </w:tblCellMar>
        </w:tblPrEx>
        <w:tc>
          <w:tcPr>
            <w:tcW w:w="9056"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2264" w:type="dxa"/>
            <w:tcBorders>
              <w:top w:val="nil"/>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66" w:type="dxa"/>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2264" w:type="dxa"/>
            <w:gridSpan w:val="2"/>
            <w:tcBorders>
              <w:top w:val="nil"/>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566" w:type="dxa"/>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3396" w:type="dxa"/>
            <w:tcBorders>
              <w:top w:val="nil"/>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r>
      <w:tr>
        <w:tblPrEx>
          <w:tblCellMar>
            <w:top w:w="102" w:type="dxa"/>
            <w:left w:w="62" w:type="dxa"/>
            <w:bottom w:w="102" w:type="dxa"/>
            <w:right w:w="62" w:type="dxa"/>
          </w:tblCellMar>
        </w:tblPrEx>
        <w:tc>
          <w:tcPr>
            <w:tcW w:w="2264" w:type="dxa"/>
            <w:tcBorders>
              <w:top w:val="single" w:color="auto" w:sz="4" w:space="0"/>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(должность)</w:t>
            </w:r>
          </w:p>
        </w:tc>
        <w:tc>
          <w:tcPr>
            <w:tcW w:w="566" w:type="dxa"/>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2264" w:type="dxa"/>
            <w:gridSpan w:val="2"/>
            <w:tcBorders>
              <w:top w:val="single" w:color="auto" w:sz="4" w:space="0"/>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(подпись)</w:t>
            </w:r>
          </w:p>
        </w:tc>
        <w:tc>
          <w:tcPr>
            <w:tcW w:w="566" w:type="dxa"/>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p>
        </w:tc>
        <w:tc>
          <w:tcPr>
            <w:tcW w:w="3396" w:type="dxa"/>
            <w:tcBorders>
              <w:top w:val="single" w:color="auto" w:sz="4" w:space="0"/>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(последнее - при наличии))</w:t>
            </w:r>
          </w:p>
        </w:tc>
      </w:tr>
      <w:tr>
        <w:tblPrEx>
          <w:tblCellMar>
            <w:top w:w="102" w:type="dxa"/>
            <w:left w:w="62" w:type="dxa"/>
            <w:bottom w:w="102" w:type="dxa"/>
            <w:right w:w="62" w:type="dxa"/>
          </w:tblCellMar>
        </w:tblPrEx>
        <w:tc>
          <w:tcPr>
            <w:tcW w:w="9056" w:type="dxa"/>
            <w:gridSpan w:val="6"/>
            <w:tcBorders>
              <w:top w:val="nil"/>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Дата</w:t>
            </w:r>
          </w:p>
        </w:tc>
      </w:tr>
    </w:tbl>
    <w:p>
      <w:pPr>
        <w:spacing w:after="0" w:line="240" w:lineRule="auto"/>
        <w:ind w:firstLine="709"/>
        <w:jc w:val="both"/>
        <w:rPr>
          <w:rFonts w:ascii="Arial" w:hAnsi="Arial" w:eastAsia="Times New Roman" w:cs="Arial"/>
          <w:sz w:val="24"/>
          <w:szCs w:val="24"/>
          <w:lang w:eastAsia="ru-RU"/>
        </w:rPr>
      </w:pPr>
    </w:p>
    <w:p/>
    <w:sectPr>
      <w:pgSz w:w="11906" w:h="16838"/>
      <w:pgMar w:top="2268" w:right="567" w:bottom="567"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Candara">
    <w:panose1 w:val="020E0502030303020204"/>
    <w:charset w:val="CC"/>
    <w:family w:val="swiss"/>
    <w:pitch w:val="default"/>
    <w:sig w:usb0="A00002EF" w:usb1="4000A44B" w:usb2="00000000" w:usb3="00000000" w:csb0="2000019F" w:csb1="00000000"/>
  </w:font>
  <w:font w:name="Arial Unicode MS">
    <w:panose1 w:val="020B0604020202020204"/>
    <w:charset w:val="86"/>
    <w:family w:val="roman"/>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0249"/>
    <w:multiLevelType w:val="multilevel"/>
    <w:tmpl w:val="1D6C0249"/>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8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4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2079724B"/>
    <w:multiLevelType w:val="multilevel"/>
    <w:tmpl w:val="2079724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7"/>
        <w:w w:val="100"/>
        <w:position w:val="0"/>
        <w:sz w:val="20"/>
        <w:szCs w:val="20"/>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5C649E1"/>
    <w:multiLevelType w:val="multilevel"/>
    <w:tmpl w:val="25C649E1"/>
    <w:lvl w:ilvl="0" w:tentative="0">
      <w:start w:val="1"/>
      <w:numFmt w:val="decimal"/>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B7B54E0"/>
    <w:multiLevelType w:val="multilevel"/>
    <w:tmpl w:val="2B7B54E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
    <w:nsid w:val="3B4041AB"/>
    <w:multiLevelType w:val="multilevel"/>
    <w:tmpl w:val="3B4041AB"/>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8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4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5C3C2A1E"/>
    <w:multiLevelType w:val="multilevel"/>
    <w:tmpl w:val="5C3C2A1E"/>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
    <w:nsid w:val="6F415B6E"/>
    <w:multiLevelType w:val="multilevel"/>
    <w:tmpl w:val="6F415B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83"/>
    <w:rsid w:val="00023AF5"/>
    <w:rsid w:val="0005184D"/>
    <w:rsid w:val="00077D61"/>
    <w:rsid w:val="000831A1"/>
    <w:rsid w:val="000E1174"/>
    <w:rsid w:val="000F0CBB"/>
    <w:rsid w:val="001312E0"/>
    <w:rsid w:val="00153A01"/>
    <w:rsid w:val="001F44E3"/>
    <w:rsid w:val="0021293C"/>
    <w:rsid w:val="00214239"/>
    <w:rsid w:val="002400AB"/>
    <w:rsid w:val="002702AB"/>
    <w:rsid w:val="002A7B73"/>
    <w:rsid w:val="002D1694"/>
    <w:rsid w:val="003656FC"/>
    <w:rsid w:val="00374205"/>
    <w:rsid w:val="00380A46"/>
    <w:rsid w:val="00392CFF"/>
    <w:rsid w:val="00392F2B"/>
    <w:rsid w:val="003A3180"/>
    <w:rsid w:val="003B183B"/>
    <w:rsid w:val="003B4AB9"/>
    <w:rsid w:val="003B5B48"/>
    <w:rsid w:val="003E7E57"/>
    <w:rsid w:val="0042582F"/>
    <w:rsid w:val="00467874"/>
    <w:rsid w:val="00482FFC"/>
    <w:rsid w:val="0049669B"/>
    <w:rsid w:val="004B2020"/>
    <w:rsid w:val="004B4195"/>
    <w:rsid w:val="004D049C"/>
    <w:rsid w:val="005125E6"/>
    <w:rsid w:val="005242A9"/>
    <w:rsid w:val="00532063"/>
    <w:rsid w:val="00564F9A"/>
    <w:rsid w:val="0057287C"/>
    <w:rsid w:val="00574C22"/>
    <w:rsid w:val="005B136D"/>
    <w:rsid w:val="005C497D"/>
    <w:rsid w:val="005D1089"/>
    <w:rsid w:val="005D3E36"/>
    <w:rsid w:val="005E6352"/>
    <w:rsid w:val="005E6513"/>
    <w:rsid w:val="0060182E"/>
    <w:rsid w:val="006071FB"/>
    <w:rsid w:val="006133B7"/>
    <w:rsid w:val="00641D96"/>
    <w:rsid w:val="0065712D"/>
    <w:rsid w:val="006759AF"/>
    <w:rsid w:val="006918B6"/>
    <w:rsid w:val="0070083F"/>
    <w:rsid w:val="00753448"/>
    <w:rsid w:val="00770795"/>
    <w:rsid w:val="0079365A"/>
    <w:rsid w:val="007B6532"/>
    <w:rsid w:val="007C2208"/>
    <w:rsid w:val="007F3F8B"/>
    <w:rsid w:val="00813D68"/>
    <w:rsid w:val="00866586"/>
    <w:rsid w:val="00884CAD"/>
    <w:rsid w:val="008A069A"/>
    <w:rsid w:val="008D5103"/>
    <w:rsid w:val="008F3583"/>
    <w:rsid w:val="008F3C21"/>
    <w:rsid w:val="009571D0"/>
    <w:rsid w:val="009661A0"/>
    <w:rsid w:val="0099477F"/>
    <w:rsid w:val="009C0F2B"/>
    <w:rsid w:val="009C2EB7"/>
    <w:rsid w:val="009D1223"/>
    <w:rsid w:val="009D2F36"/>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B56A9"/>
    <w:rsid w:val="00BD5D30"/>
    <w:rsid w:val="00C1423B"/>
    <w:rsid w:val="00C14426"/>
    <w:rsid w:val="00C4465B"/>
    <w:rsid w:val="00CB7CC2"/>
    <w:rsid w:val="00D262BD"/>
    <w:rsid w:val="00D270E6"/>
    <w:rsid w:val="00D309DE"/>
    <w:rsid w:val="00D521E3"/>
    <w:rsid w:val="00DA4557"/>
    <w:rsid w:val="00DB252A"/>
    <w:rsid w:val="00DE2B06"/>
    <w:rsid w:val="00E1566E"/>
    <w:rsid w:val="00E51451"/>
    <w:rsid w:val="00E52673"/>
    <w:rsid w:val="00E57EBD"/>
    <w:rsid w:val="00E82926"/>
    <w:rsid w:val="00E93AB2"/>
    <w:rsid w:val="00EC3863"/>
    <w:rsid w:val="00ED0889"/>
    <w:rsid w:val="00F23B5D"/>
    <w:rsid w:val="00F248C0"/>
    <w:rsid w:val="00F74091"/>
    <w:rsid w:val="00F9396A"/>
    <w:rsid w:val="00F973A1"/>
    <w:rsid w:val="00FA6D11"/>
    <w:rsid w:val="036658B5"/>
    <w:rsid w:val="5B1A7217"/>
    <w:rsid w:val="684F75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7"/>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8"/>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19"/>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otnote reference"/>
    <w:semiHidden/>
    <w:qFormat/>
    <w:uiPriority w:val="99"/>
    <w:rPr>
      <w:vertAlign w:val="superscript"/>
    </w:rPr>
  </w:style>
  <w:style w:type="character" w:styleId="9">
    <w:name w:val="Hyperlink"/>
    <w:basedOn w:val="6"/>
    <w:qFormat/>
    <w:uiPriority w:val="0"/>
    <w:rPr>
      <w:color w:val="0000FF"/>
      <w:u w:val="none"/>
    </w:rPr>
  </w:style>
  <w:style w:type="character" w:styleId="10">
    <w:name w:val="HTML Variable"/>
    <w:basedOn w:val="6"/>
    <w:qFormat/>
    <w:uiPriority w:val="0"/>
    <w:rPr>
      <w:rFonts w:ascii="Arial" w:hAnsi="Arial"/>
      <w:iCs/>
      <w:color w:val="0000FF"/>
      <w:sz w:val="24"/>
      <w:u w:val="none"/>
    </w:rPr>
  </w:style>
  <w:style w:type="paragraph" w:styleId="11">
    <w:name w:val="Balloon Text"/>
    <w:basedOn w:val="1"/>
    <w:link w:val="46"/>
    <w:semiHidden/>
    <w:unhideWhenUsed/>
    <w:qFormat/>
    <w:uiPriority w:val="99"/>
    <w:pPr>
      <w:spacing w:after="0" w:line="240" w:lineRule="auto"/>
      <w:ind w:firstLine="567"/>
      <w:jc w:val="both"/>
    </w:pPr>
    <w:rPr>
      <w:rFonts w:ascii="Tahoma" w:hAnsi="Tahoma" w:eastAsia="Times New Roman" w:cs="Tahoma"/>
      <w:sz w:val="16"/>
      <w:szCs w:val="16"/>
      <w:lang w:eastAsia="ru-RU"/>
    </w:rPr>
  </w:style>
  <w:style w:type="paragraph" w:styleId="12">
    <w:name w:val="annotation text"/>
    <w:basedOn w:val="1"/>
    <w:link w:val="49"/>
    <w:qFormat/>
    <w:uiPriority w:val="0"/>
    <w:pPr>
      <w:spacing w:after="0" w:line="240" w:lineRule="auto"/>
      <w:ind w:firstLine="567"/>
      <w:jc w:val="both"/>
    </w:pPr>
    <w:rPr>
      <w:rFonts w:ascii="Courier" w:hAnsi="Courier" w:eastAsia="Times New Roman" w:cs="Times New Roman"/>
      <w:szCs w:val="20"/>
      <w:lang w:eastAsia="ru-RU"/>
    </w:rPr>
  </w:style>
  <w:style w:type="paragraph" w:styleId="13">
    <w:name w:val="footnote text"/>
    <w:basedOn w:val="1"/>
    <w:link w:val="50"/>
    <w:qFormat/>
    <w:uiPriority w:val="99"/>
    <w:pPr>
      <w:spacing w:after="0" w:line="240" w:lineRule="auto"/>
      <w:ind w:firstLine="567"/>
      <w:jc w:val="both"/>
    </w:pPr>
    <w:rPr>
      <w:rFonts w:ascii="Arial" w:hAnsi="Arial" w:eastAsia="Times New Roman" w:cs="Times New Roman"/>
      <w:sz w:val="20"/>
      <w:szCs w:val="20"/>
      <w:lang w:eastAsia="ru-RU"/>
    </w:rPr>
  </w:style>
  <w:style w:type="paragraph" w:styleId="14">
    <w:name w:val="header"/>
    <w:basedOn w:val="1"/>
    <w:link w:val="44"/>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5">
    <w:name w:val="footer"/>
    <w:basedOn w:val="1"/>
    <w:link w:val="45"/>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character" w:customStyle="1" w:styleId="16">
    <w:name w:val="Заголовок 1 Знак"/>
    <w:basedOn w:val="6"/>
    <w:link w:val="2"/>
    <w:qFormat/>
    <w:uiPriority w:val="0"/>
    <w:rPr>
      <w:rFonts w:ascii="Arial" w:hAnsi="Arial" w:eastAsia="Times New Roman" w:cs="Arial"/>
      <w:b/>
      <w:bCs/>
      <w:kern w:val="32"/>
      <w:sz w:val="32"/>
      <w:szCs w:val="32"/>
      <w:lang w:eastAsia="ru-RU"/>
    </w:rPr>
  </w:style>
  <w:style w:type="character" w:customStyle="1" w:styleId="17">
    <w:name w:val="Заголовок 2 Знак"/>
    <w:basedOn w:val="6"/>
    <w:link w:val="3"/>
    <w:qFormat/>
    <w:uiPriority w:val="0"/>
    <w:rPr>
      <w:rFonts w:ascii="Arial" w:hAnsi="Arial" w:eastAsia="Times New Roman" w:cs="Arial"/>
      <w:b/>
      <w:bCs/>
      <w:iCs/>
      <w:sz w:val="30"/>
      <w:szCs w:val="28"/>
      <w:lang w:eastAsia="ru-RU"/>
    </w:rPr>
  </w:style>
  <w:style w:type="character" w:customStyle="1" w:styleId="18">
    <w:name w:val="Заголовок 3 Знак"/>
    <w:basedOn w:val="6"/>
    <w:link w:val="4"/>
    <w:qFormat/>
    <w:uiPriority w:val="0"/>
    <w:rPr>
      <w:rFonts w:ascii="Arial" w:hAnsi="Arial" w:eastAsia="Times New Roman" w:cs="Arial"/>
      <w:b/>
      <w:bCs/>
      <w:sz w:val="28"/>
      <w:szCs w:val="26"/>
      <w:lang w:eastAsia="ru-RU"/>
    </w:rPr>
  </w:style>
  <w:style w:type="character" w:customStyle="1" w:styleId="19">
    <w:name w:val="Заголовок 4 Знак"/>
    <w:basedOn w:val="6"/>
    <w:link w:val="5"/>
    <w:qFormat/>
    <w:uiPriority w:val="0"/>
    <w:rPr>
      <w:rFonts w:ascii="Arial" w:hAnsi="Arial" w:eastAsia="Times New Roman" w:cs="Times New Roman"/>
      <w:b/>
      <w:bCs/>
      <w:sz w:val="26"/>
      <w:szCs w:val="28"/>
      <w:lang w:eastAsia="ru-RU"/>
    </w:rPr>
  </w:style>
  <w:style w:type="character" w:customStyle="1" w:styleId="20">
    <w:name w:val="Основной текст (3)_"/>
    <w:link w:val="21"/>
    <w:qFormat/>
    <w:uiPriority w:val="0"/>
    <w:rPr>
      <w:rFonts w:ascii="Times New Roman" w:hAnsi="Times New Roman" w:eastAsia="Times New Roman" w:cs="Times New Roman"/>
      <w:b/>
      <w:bCs/>
      <w:spacing w:val="7"/>
      <w:sz w:val="20"/>
      <w:szCs w:val="20"/>
      <w:shd w:val="clear" w:color="auto" w:fill="FFFFFF"/>
    </w:rPr>
  </w:style>
  <w:style w:type="paragraph" w:customStyle="1" w:styleId="21">
    <w:name w:val="Основной текст (3)"/>
    <w:basedOn w:val="1"/>
    <w:link w:val="20"/>
    <w:qFormat/>
    <w:uiPriority w:val="0"/>
    <w:pPr>
      <w:shd w:val="clear" w:color="auto" w:fill="FFFFFF"/>
      <w:spacing w:after="0" w:line="0" w:lineRule="atLeast"/>
      <w:ind w:firstLine="567"/>
      <w:jc w:val="both"/>
    </w:pPr>
    <w:rPr>
      <w:rFonts w:ascii="Times New Roman" w:hAnsi="Times New Roman" w:eastAsia="Times New Roman" w:cs="Times New Roman"/>
      <w:b/>
      <w:bCs/>
      <w:spacing w:val="7"/>
      <w:sz w:val="20"/>
      <w:szCs w:val="20"/>
    </w:rPr>
  </w:style>
  <w:style w:type="character" w:customStyle="1" w:styleId="22">
    <w:name w:val="Основной текст_"/>
    <w:link w:val="23"/>
    <w:qFormat/>
    <w:uiPriority w:val="0"/>
    <w:rPr>
      <w:rFonts w:ascii="Times New Roman" w:hAnsi="Times New Roman" w:eastAsia="Times New Roman" w:cs="Times New Roman"/>
      <w:spacing w:val="7"/>
      <w:sz w:val="20"/>
      <w:szCs w:val="20"/>
      <w:shd w:val="clear" w:color="auto" w:fill="FFFFFF"/>
    </w:rPr>
  </w:style>
  <w:style w:type="paragraph" w:customStyle="1" w:styleId="23">
    <w:name w:val="Основной текст2"/>
    <w:basedOn w:val="1"/>
    <w:link w:val="22"/>
    <w:qFormat/>
    <w:uiPriority w:val="0"/>
    <w:pPr>
      <w:shd w:val="clear" w:color="auto" w:fill="FFFFFF"/>
      <w:spacing w:before="120" w:after="360" w:line="0" w:lineRule="atLeast"/>
      <w:ind w:hanging="1800"/>
      <w:jc w:val="both"/>
    </w:pPr>
    <w:rPr>
      <w:rFonts w:ascii="Times New Roman" w:hAnsi="Times New Roman" w:eastAsia="Times New Roman" w:cs="Times New Roman"/>
      <w:spacing w:val="7"/>
      <w:sz w:val="20"/>
      <w:szCs w:val="20"/>
    </w:rPr>
  </w:style>
  <w:style w:type="character" w:customStyle="1" w:styleId="24">
    <w:name w:val="Основной текст + Курсив;Интервал 0 pt"/>
    <w:qFormat/>
    <w:uiPriority w:val="0"/>
    <w:rPr>
      <w:rFonts w:ascii="Times New Roman" w:hAnsi="Times New Roman" w:eastAsia="Times New Roman" w:cs="Times New Roman"/>
      <w:i/>
      <w:iCs/>
      <w:color w:val="000000"/>
      <w:spacing w:val="1"/>
      <w:w w:val="100"/>
      <w:position w:val="0"/>
      <w:sz w:val="20"/>
      <w:szCs w:val="20"/>
      <w:u w:val="none"/>
      <w:lang w:val="ru-RU"/>
    </w:rPr>
  </w:style>
  <w:style w:type="character" w:customStyle="1" w:styleId="25">
    <w:name w:val="Колонтитул_"/>
    <w:link w:val="26"/>
    <w:qFormat/>
    <w:uiPriority w:val="0"/>
    <w:rPr>
      <w:rFonts w:ascii="Times New Roman" w:hAnsi="Times New Roman" w:eastAsia="Times New Roman" w:cs="Times New Roman"/>
      <w:b/>
      <w:bCs/>
      <w:spacing w:val="14"/>
      <w:sz w:val="21"/>
      <w:szCs w:val="21"/>
      <w:shd w:val="clear" w:color="auto" w:fill="FFFFFF"/>
    </w:rPr>
  </w:style>
  <w:style w:type="paragraph" w:customStyle="1" w:styleId="26">
    <w:name w:val="Колонтитул"/>
    <w:basedOn w:val="1"/>
    <w:link w:val="25"/>
    <w:qFormat/>
    <w:uiPriority w:val="0"/>
    <w:pPr>
      <w:shd w:val="clear" w:color="auto" w:fill="FFFFFF"/>
      <w:spacing w:after="0" w:line="0" w:lineRule="atLeast"/>
      <w:ind w:firstLine="567"/>
      <w:jc w:val="both"/>
    </w:pPr>
    <w:rPr>
      <w:rFonts w:ascii="Times New Roman" w:hAnsi="Times New Roman" w:eastAsia="Times New Roman" w:cs="Times New Roman"/>
      <w:b/>
      <w:bCs/>
      <w:spacing w:val="14"/>
      <w:sz w:val="21"/>
      <w:szCs w:val="21"/>
    </w:rPr>
  </w:style>
  <w:style w:type="character" w:customStyle="1" w:styleId="27">
    <w:name w:val="Основной текст (9)_"/>
    <w:link w:val="28"/>
    <w:qFormat/>
    <w:uiPriority w:val="0"/>
    <w:rPr>
      <w:rFonts w:ascii="Times New Roman" w:hAnsi="Times New Roman" w:eastAsia="Times New Roman" w:cs="Times New Roman"/>
      <w:i/>
      <w:iCs/>
      <w:spacing w:val="1"/>
      <w:sz w:val="20"/>
      <w:szCs w:val="20"/>
      <w:shd w:val="clear" w:color="auto" w:fill="FFFFFF"/>
    </w:rPr>
  </w:style>
  <w:style w:type="paragraph" w:customStyle="1" w:styleId="28">
    <w:name w:val="Основной текст (9)"/>
    <w:basedOn w:val="1"/>
    <w:link w:val="27"/>
    <w:qFormat/>
    <w:uiPriority w:val="0"/>
    <w:pPr>
      <w:shd w:val="clear" w:color="auto" w:fill="FFFFFF"/>
      <w:spacing w:after="240" w:line="0" w:lineRule="atLeast"/>
      <w:ind w:hanging="2080"/>
      <w:jc w:val="both"/>
    </w:pPr>
    <w:rPr>
      <w:rFonts w:ascii="Times New Roman" w:hAnsi="Times New Roman" w:eastAsia="Times New Roman" w:cs="Times New Roman"/>
      <w:i/>
      <w:iCs/>
      <w:spacing w:val="1"/>
      <w:sz w:val="20"/>
      <w:szCs w:val="20"/>
    </w:rPr>
  </w:style>
  <w:style w:type="character" w:customStyle="1" w:styleId="29">
    <w:name w:val="Основной текст (9) + Не курсив;Интервал 0 pt"/>
    <w:qFormat/>
    <w:uiPriority w:val="0"/>
    <w:rPr>
      <w:rFonts w:ascii="Times New Roman" w:hAnsi="Times New Roman" w:eastAsia="Times New Roman" w:cs="Times New Roman"/>
      <w:i/>
      <w:iCs/>
      <w:color w:val="000000"/>
      <w:spacing w:val="7"/>
      <w:w w:val="100"/>
      <w:position w:val="0"/>
      <w:sz w:val="20"/>
      <w:szCs w:val="20"/>
      <w:u w:val="none"/>
      <w:lang w:val="ru-RU"/>
    </w:rPr>
  </w:style>
  <w:style w:type="character" w:customStyle="1" w:styleId="30">
    <w:name w:val="Основной текст1"/>
    <w:qFormat/>
    <w:uiPriority w:val="0"/>
    <w:rPr>
      <w:rFonts w:ascii="Times New Roman" w:hAnsi="Times New Roman" w:eastAsia="Times New Roman" w:cs="Times New Roman"/>
      <w:color w:val="000000"/>
      <w:spacing w:val="7"/>
      <w:w w:val="100"/>
      <w:position w:val="0"/>
      <w:sz w:val="20"/>
      <w:szCs w:val="20"/>
      <w:u w:val="single"/>
      <w:lang w:val="ru-RU"/>
    </w:rPr>
  </w:style>
  <w:style w:type="character" w:customStyle="1" w:styleId="31">
    <w:name w:val="Основной текст (10)_"/>
    <w:link w:val="32"/>
    <w:qFormat/>
    <w:uiPriority w:val="0"/>
    <w:rPr>
      <w:rFonts w:ascii="Times New Roman" w:hAnsi="Times New Roman" w:eastAsia="Times New Roman" w:cs="Times New Roman"/>
      <w:spacing w:val="10"/>
      <w:sz w:val="20"/>
      <w:szCs w:val="20"/>
      <w:shd w:val="clear" w:color="auto" w:fill="FFFFFF"/>
    </w:rPr>
  </w:style>
  <w:style w:type="paragraph" w:customStyle="1" w:styleId="32">
    <w:name w:val="Основной текст (10)"/>
    <w:basedOn w:val="1"/>
    <w:link w:val="31"/>
    <w:qFormat/>
    <w:uiPriority w:val="0"/>
    <w:pPr>
      <w:shd w:val="clear" w:color="auto" w:fill="FFFFFF"/>
      <w:spacing w:after="0" w:line="273" w:lineRule="exact"/>
      <w:ind w:firstLine="700"/>
      <w:jc w:val="both"/>
    </w:pPr>
    <w:rPr>
      <w:rFonts w:ascii="Times New Roman" w:hAnsi="Times New Roman" w:eastAsia="Times New Roman" w:cs="Times New Roman"/>
      <w:spacing w:val="10"/>
      <w:sz w:val="20"/>
      <w:szCs w:val="20"/>
    </w:rPr>
  </w:style>
  <w:style w:type="character" w:customStyle="1" w:styleId="33">
    <w:name w:val="Основной текст (10) + Интервал 0 pt"/>
    <w:qFormat/>
    <w:uiPriority w:val="0"/>
    <w:rPr>
      <w:rFonts w:ascii="Times New Roman" w:hAnsi="Times New Roman" w:eastAsia="Times New Roman" w:cs="Times New Roman"/>
      <w:color w:val="000000"/>
      <w:spacing w:val="7"/>
      <w:w w:val="100"/>
      <w:position w:val="0"/>
      <w:sz w:val="20"/>
      <w:szCs w:val="20"/>
      <w:u w:val="none"/>
      <w:lang w:val="ru-RU"/>
    </w:rPr>
  </w:style>
  <w:style w:type="character" w:customStyle="1" w:styleId="34">
    <w:name w:val="Заголовок №2_"/>
    <w:link w:val="35"/>
    <w:qFormat/>
    <w:uiPriority w:val="0"/>
    <w:rPr>
      <w:rFonts w:ascii="Times New Roman" w:hAnsi="Times New Roman" w:eastAsia="Times New Roman" w:cs="Times New Roman"/>
      <w:b/>
      <w:bCs/>
      <w:spacing w:val="7"/>
      <w:sz w:val="20"/>
      <w:szCs w:val="20"/>
      <w:shd w:val="clear" w:color="auto" w:fill="FFFFFF"/>
    </w:rPr>
  </w:style>
  <w:style w:type="paragraph" w:customStyle="1" w:styleId="35">
    <w:name w:val="Заголовок №2"/>
    <w:basedOn w:val="1"/>
    <w:link w:val="34"/>
    <w:qFormat/>
    <w:uiPriority w:val="0"/>
    <w:pPr>
      <w:shd w:val="clear" w:color="auto" w:fill="FFFFFF"/>
      <w:spacing w:after="300" w:line="0" w:lineRule="atLeast"/>
      <w:ind w:hanging="2820"/>
      <w:jc w:val="both"/>
      <w:outlineLvl w:val="1"/>
    </w:pPr>
    <w:rPr>
      <w:rFonts w:ascii="Times New Roman" w:hAnsi="Times New Roman" w:eastAsia="Times New Roman" w:cs="Times New Roman"/>
      <w:b/>
      <w:bCs/>
      <w:spacing w:val="7"/>
      <w:sz w:val="20"/>
      <w:szCs w:val="20"/>
    </w:rPr>
  </w:style>
  <w:style w:type="character" w:customStyle="1" w:styleId="36">
    <w:name w:val="Основной текст + Интервал 0 pt"/>
    <w:qForma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37">
    <w:name w:val="Основной текст + Candara;Интервал 0 pt"/>
    <w:qFormat/>
    <w:uiPriority w:val="0"/>
    <w:rPr>
      <w:rFonts w:ascii="Candara" w:hAnsi="Candara" w:eastAsia="Candara" w:cs="Candara"/>
      <w:color w:val="000000"/>
      <w:spacing w:val="0"/>
      <w:w w:val="100"/>
      <w:position w:val="0"/>
      <w:sz w:val="20"/>
      <w:szCs w:val="20"/>
      <w:u w:val="none"/>
    </w:rPr>
  </w:style>
  <w:style w:type="character" w:customStyle="1" w:styleId="38">
    <w:name w:val="Основной текст + 8;5 pt;Интервал 0 pt"/>
    <w:qFormat/>
    <w:uiPriority w:val="0"/>
    <w:rPr>
      <w:rFonts w:ascii="Times New Roman" w:hAnsi="Times New Roman" w:eastAsia="Times New Roman" w:cs="Times New Roman"/>
      <w:color w:val="000000"/>
      <w:spacing w:val="5"/>
      <w:w w:val="100"/>
      <w:position w:val="0"/>
      <w:sz w:val="17"/>
      <w:szCs w:val="17"/>
      <w:u w:val="none"/>
      <w:lang w:val="en-US"/>
    </w:rPr>
  </w:style>
  <w:style w:type="paragraph" w:styleId="39">
    <w:name w:val="List Paragraph"/>
    <w:basedOn w:val="1"/>
    <w:link w:val="53"/>
    <w:qFormat/>
    <w:uiPriority w:val="34"/>
    <w:pPr>
      <w:spacing w:after="200" w:line="276" w:lineRule="auto"/>
      <w:ind w:left="720" w:firstLine="567"/>
      <w:contextualSpacing/>
      <w:jc w:val="both"/>
    </w:pPr>
    <w:rPr>
      <w:rFonts w:ascii="Calibri" w:hAnsi="Calibri" w:eastAsia="Calibri" w:cs="Times New Roman"/>
    </w:rPr>
  </w:style>
  <w:style w:type="character" w:customStyle="1" w:styleId="40">
    <w:name w:val="Font Style18"/>
    <w:qFormat/>
    <w:uiPriority w:val="0"/>
    <w:rPr>
      <w:rFonts w:hint="default" w:ascii="Times New Roman" w:hAnsi="Times New Roman" w:cs="Times New Roman"/>
      <w:b/>
      <w:bCs/>
      <w:sz w:val="26"/>
      <w:szCs w:val="26"/>
    </w:rPr>
  </w:style>
  <w:style w:type="paragraph" w:styleId="41">
    <w:name w:val="No Spacing"/>
    <w:qFormat/>
    <w:uiPriority w:val="0"/>
    <w:pPr>
      <w:spacing w:after="0" w:line="240" w:lineRule="auto"/>
    </w:pPr>
    <w:rPr>
      <w:rFonts w:ascii="Times New Roman" w:hAnsi="Times New Roman" w:eastAsia="Calibri" w:cs="Times New Roman"/>
      <w:sz w:val="28"/>
      <w:szCs w:val="28"/>
      <w:lang w:val="ru-RU" w:eastAsia="en-US" w:bidi="ar-SA"/>
    </w:rPr>
  </w:style>
  <w:style w:type="paragraph" w:customStyle="1" w:styleId="42">
    <w:name w:val="Title!Название НПА"/>
    <w:basedOn w:val="1"/>
    <w:qFormat/>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paragraph" w:customStyle="1" w:styleId="43">
    <w:name w:val="ConsNormal"/>
    <w:qFormat/>
    <w:uiPriority w:val="99"/>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character" w:customStyle="1" w:styleId="44">
    <w:name w:val="Верхний колонтитул Знак"/>
    <w:basedOn w:val="6"/>
    <w:link w:val="14"/>
    <w:qFormat/>
    <w:uiPriority w:val="99"/>
    <w:rPr>
      <w:rFonts w:ascii="Arial" w:hAnsi="Arial" w:eastAsia="Times New Roman" w:cs="Times New Roman"/>
      <w:sz w:val="24"/>
      <w:szCs w:val="24"/>
      <w:lang w:eastAsia="ru-RU"/>
    </w:rPr>
  </w:style>
  <w:style w:type="character" w:customStyle="1" w:styleId="45">
    <w:name w:val="Нижний колонтитул Знак"/>
    <w:basedOn w:val="6"/>
    <w:link w:val="15"/>
    <w:qFormat/>
    <w:uiPriority w:val="99"/>
    <w:rPr>
      <w:rFonts w:ascii="Arial" w:hAnsi="Arial" w:eastAsia="Times New Roman" w:cs="Times New Roman"/>
      <w:sz w:val="24"/>
      <w:szCs w:val="24"/>
      <w:lang w:eastAsia="ru-RU"/>
    </w:rPr>
  </w:style>
  <w:style w:type="character" w:customStyle="1" w:styleId="46">
    <w:name w:val="Текст выноски Знак"/>
    <w:basedOn w:val="6"/>
    <w:link w:val="11"/>
    <w:semiHidden/>
    <w:qFormat/>
    <w:uiPriority w:val="99"/>
    <w:rPr>
      <w:rFonts w:ascii="Tahoma" w:hAnsi="Tahoma" w:eastAsia="Times New Roman" w:cs="Tahoma"/>
      <w:sz w:val="16"/>
      <w:szCs w:val="16"/>
      <w:lang w:eastAsia="ru-RU"/>
    </w:rPr>
  </w:style>
  <w:style w:type="paragraph" w:customStyle="1" w:styleId="47">
    <w:name w:val="ConsPlusNormal"/>
    <w:link w:val="51"/>
    <w:qFormat/>
    <w:uiPriority w:val="0"/>
    <w:pPr>
      <w:widowControl w:val="0"/>
      <w:autoSpaceDE w:val="0"/>
      <w:autoSpaceDN w:val="0"/>
      <w:spacing w:after="0" w:line="240" w:lineRule="auto"/>
    </w:pPr>
    <w:rPr>
      <w:rFonts w:ascii="Arial" w:hAnsi="Arial" w:eastAsia="Times New Roman" w:cs="Arial"/>
      <w:sz w:val="20"/>
      <w:szCs w:val="22"/>
      <w:lang w:val="ru-RU" w:eastAsia="ru-RU" w:bidi="ar-SA"/>
    </w:rPr>
  </w:style>
  <w:style w:type="character" w:customStyle="1" w:styleId="48">
    <w:name w:val="frgu-content-accordeon"/>
    <w:basedOn w:val="6"/>
    <w:qFormat/>
    <w:uiPriority w:val="0"/>
  </w:style>
  <w:style w:type="character" w:customStyle="1" w:styleId="49">
    <w:name w:val="Текст примечания Знак"/>
    <w:basedOn w:val="6"/>
    <w:link w:val="12"/>
    <w:qFormat/>
    <w:uiPriority w:val="0"/>
    <w:rPr>
      <w:rFonts w:ascii="Courier" w:hAnsi="Courier" w:eastAsia="Times New Roman" w:cs="Times New Roman"/>
      <w:szCs w:val="20"/>
      <w:lang w:eastAsia="ru-RU"/>
    </w:rPr>
  </w:style>
  <w:style w:type="character" w:customStyle="1" w:styleId="50">
    <w:name w:val="Текст сноски Знак"/>
    <w:basedOn w:val="6"/>
    <w:link w:val="13"/>
    <w:qFormat/>
    <w:uiPriority w:val="99"/>
    <w:rPr>
      <w:rFonts w:ascii="Arial" w:hAnsi="Arial" w:eastAsia="Times New Roman" w:cs="Times New Roman"/>
      <w:sz w:val="20"/>
      <w:szCs w:val="20"/>
      <w:lang w:eastAsia="ru-RU"/>
    </w:rPr>
  </w:style>
  <w:style w:type="character" w:customStyle="1" w:styleId="51">
    <w:name w:val="ConsPlusNormal Знак"/>
    <w:link w:val="47"/>
    <w:qFormat/>
    <w:locked/>
    <w:uiPriority w:val="0"/>
    <w:rPr>
      <w:rFonts w:ascii="Arial" w:hAnsi="Arial" w:eastAsia="Times New Roman" w:cs="Arial"/>
      <w:sz w:val="20"/>
      <w:lang w:eastAsia="ru-RU"/>
    </w:rPr>
  </w:style>
  <w:style w:type="paragraph" w:customStyle="1" w:styleId="52">
    <w:name w:val="Стиль1"/>
    <w:basedOn w:val="1"/>
    <w:qFormat/>
    <w:uiPriority w:val="0"/>
    <w:pPr>
      <w:widowControl w:val="0"/>
      <w:spacing w:after="0" w:line="240" w:lineRule="auto"/>
      <w:ind w:firstLine="567"/>
      <w:jc w:val="both"/>
    </w:pPr>
    <w:rPr>
      <w:rFonts w:ascii="Times New Roman" w:hAnsi="Times New Roman" w:eastAsia="Courier New" w:cs="Courier New"/>
      <w:color w:val="000000"/>
      <w:sz w:val="28"/>
      <w:szCs w:val="24"/>
      <w:lang w:eastAsia="ru-RU" w:bidi="ru-RU"/>
    </w:rPr>
  </w:style>
  <w:style w:type="character" w:customStyle="1" w:styleId="53">
    <w:name w:val="Абзац списка Знак"/>
    <w:link w:val="39"/>
    <w:qFormat/>
    <w:locked/>
    <w:uiPriority w:val="34"/>
    <w:rPr>
      <w:rFonts w:ascii="Calibri" w:hAnsi="Calibri" w:eastAsia="Calibri" w:cs="Times New Roman"/>
    </w:rPr>
  </w:style>
  <w:style w:type="paragraph" w:customStyle="1" w:styleId="54">
    <w:name w:val="Application!Приложение"/>
    <w:qFormat/>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55">
    <w:name w:val="Table!Таблица"/>
    <w:qFormat/>
    <w:uiPriority w:val="0"/>
    <w:pPr>
      <w:spacing w:after="0" w:line="240" w:lineRule="auto"/>
    </w:pPr>
    <w:rPr>
      <w:rFonts w:ascii="Arial" w:hAnsi="Arial" w:eastAsia="Times New Roman" w:cs="Arial"/>
      <w:bCs/>
      <w:kern w:val="28"/>
      <w:sz w:val="24"/>
      <w:szCs w:val="32"/>
      <w:lang w:val="ru-RU" w:eastAsia="ru-RU" w:bidi="ar-SA"/>
    </w:rPr>
  </w:style>
  <w:style w:type="paragraph" w:customStyle="1" w:styleId="56">
    <w:name w:val="Table!"/>
    <w:next w:val="55"/>
    <w:qFormat/>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57">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1</Pages>
  <Words>22477</Words>
  <Characters>128121</Characters>
  <Lines>1067</Lines>
  <Paragraphs>300</Paragraphs>
  <TotalTime>233</TotalTime>
  <ScaleCrop>false</ScaleCrop>
  <LinksUpToDate>false</LinksUpToDate>
  <CharactersWithSpaces>150298</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2023-10-17T08:08:00Z</dcterms:created>
  <dc:creator>Ирина Рунькова</dc:creator>
  <cp:lastModifiedBy>soldatskoe</cp:lastModifiedBy>
  <dcterms:modified xsi:type="dcterms:W3CDTF">2023-11-21T11:27:32Z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0719725A8A49463F960DF0860BEBCDA1_12</vt:lpwstr>
  </property>
</Properties>
</file>