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b/>
          <w:sz w:val="24"/>
          <w:szCs w:val="24"/>
          <w:lang w:eastAsia="ru-RU"/>
        </w:rPr>
      </w:pPr>
      <w:r>
        <w:rPr>
          <w:rFonts w:ascii="Arial" w:hAnsi="Arial" w:eastAsia="Times New Roman" w:cs="Arial"/>
          <w:b/>
          <w:sz w:val="24"/>
          <w:szCs w:val="24"/>
          <w:lang w:eastAsia="ru-RU"/>
        </w:rPr>
        <w:t>ПРОЕКТ</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__.__.2023 г. № __</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spacing w:before="240" w:after="60" w:line="240" w:lineRule="auto"/>
        <w:ind w:firstLine="567"/>
        <w:outlineLvl w:val="0"/>
        <w:rPr>
          <w:rFonts w:ascii="Arial" w:hAnsi="Arial" w:eastAsia="Times New Roman" w:cs="Arial"/>
          <w:bCs/>
          <w:kern w:val="28"/>
          <w:sz w:val="24"/>
          <w:szCs w:val="24"/>
          <w:lang w:eastAsia="ru-RU"/>
        </w:rPr>
      </w:pPr>
      <w:r>
        <w:rPr>
          <w:rFonts w:ascii="Arial" w:hAnsi="Arial" w:eastAsia="Times New Roman" w:cs="Arial"/>
          <w:b/>
          <w:bCs/>
          <w:kern w:val="28"/>
          <w:sz w:val="24"/>
          <w:szCs w:val="24"/>
          <w:lang w:eastAsia="ru-RU"/>
        </w:rPr>
        <w:t>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Солдатского сельского поселения</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Calibri" w:cs="Arial"/>
          <w:bCs/>
          <w:sz w:val="24"/>
          <w:szCs w:val="24"/>
        </w:rPr>
        <w:t xml:space="preserve">, </w:t>
      </w:r>
      <w:r>
        <w:rPr>
          <w:rFonts w:ascii="Arial" w:hAnsi="Arial" w:eastAsia="Calibri"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администрация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w:t>
      </w:r>
    </w:p>
    <w:p>
      <w:pPr>
        <w:widowControl w:val="0"/>
        <w:tabs>
          <w:tab w:val="left" w:pos="0"/>
        </w:tabs>
        <w:autoSpaceDE w:val="0"/>
        <w:autoSpaceDN w:val="0"/>
        <w:adjustRightInd w:val="0"/>
        <w:spacing w:after="0" w:line="240" w:lineRule="auto"/>
        <w:ind w:firstLine="709"/>
        <w:jc w:val="center"/>
        <w:rPr>
          <w:rFonts w:ascii="Arial" w:hAnsi="Arial" w:eastAsia="Calibri" w:cs="Arial"/>
          <w:sz w:val="24"/>
          <w:szCs w:val="24"/>
        </w:rPr>
      </w:pPr>
      <w:r>
        <w:rPr>
          <w:rFonts w:ascii="Arial" w:hAnsi="Arial" w:eastAsia="Calibri" w:cs="Arial"/>
          <w:sz w:val="24"/>
          <w:szCs w:val="24"/>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lang w:eastAsia="ru-RU"/>
        </w:rPr>
        <w:t xml:space="preserve">1. </w:t>
      </w:r>
      <w:r>
        <w:rPr>
          <w:rFonts w:ascii="Arial" w:hAnsi="Arial" w:eastAsia="Calibri"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Pr>
          <w:rFonts w:ascii="Arial" w:hAnsi="Arial" w:eastAsia="Calibri" w:cs="Arial"/>
          <w:sz w:val="24"/>
          <w:szCs w:val="24"/>
          <w:lang w:val="ru-RU"/>
        </w:rPr>
        <w:t>Солдатского</w:t>
      </w:r>
      <w:r>
        <w:rPr>
          <w:rFonts w:ascii="Arial" w:hAnsi="Arial" w:eastAsia="Calibri"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29</w:t>
      </w:r>
      <w:r>
        <w:rPr>
          <w:rFonts w:ascii="Arial" w:hAnsi="Arial" w:eastAsia="Times New Roman" w:cs="Arial"/>
          <w:sz w:val="24"/>
          <w:szCs w:val="24"/>
          <w:lang w:eastAsia="ru-RU"/>
        </w:rPr>
        <w:t>.0</w:t>
      </w:r>
      <w:r>
        <w:rPr>
          <w:rFonts w:hint="default" w:ascii="Arial" w:hAnsi="Arial" w:eastAsia="Times New Roman" w:cs="Arial"/>
          <w:sz w:val="24"/>
          <w:szCs w:val="24"/>
          <w:lang w:val="en-US" w:eastAsia="ru-RU"/>
        </w:rPr>
        <w:t>2</w:t>
      </w:r>
      <w:r>
        <w:rPr>
          <w:rFonts w:ascii="Arial" w:hAnsi="Arial" w:eastAsia="Times New Roman" w:cs="Arial"/>
          <w:sz w:val="24"/>
          <w:szCs w:val="24"/>
          <w:lang w:eastAsia="ru-RU"/>
        </w:rPr>
        <w:t xml:space="preserve">.2016 г. № </w:t>
      </w:r>
      <w:r>
        <w:rPr>
          <w:rFonts w:hint="default" w:ascii="Arial" w:hAnsi="Arial" w:eastAsia="Times New Roman" w:cs="Arial"/>
          <w:sz w:val="24"/>
          <w:szCs w:val="24"/>
          <w:lang w:val="en-US" w:eastAsia="ru-RU"/>
        </w:rPr>
        <w:t>8</w:t>
      </w:r>
      <w:r>
        <w:rPr>
          <w:rFonts w:ascii="Arial" w:hAnsi="Arial" w:eastAsia="Times New Roman" w:cs="Arial"/>
          <w:sz w:val="24"/>
          <w:szCs w:val="24"/>
          <w:lang w:eastAsia="ru-RU"/>
        </w:rPr>
        <w:t xml:space="preserve"> «Об утверждении административного регламента</w:t>
      </w:r>
      <w:r>
        <w:rPr>
          <w:rFonts w:hint="default" w:ascii="Arial" w:hAnsi="Arial" w:eastAsia="Times New Roman" w:cs="Arial"/>
          <w:sz w:val="24"/>
          <w:szCs w:val="24"/>
          <w:lang w:val="en-US" w:eastAsia="ru-RU"/>
        </w:rPr>
        <w:t xml:space="preserve"> </w:t>
      </w:r>
      <w:r>
        <w:rPr>
          <w:rFonts w:hint="default" w:ascii="Arial" w:hAnsi="Arial" w:eastAsia="Times New Roman"/>
          <w:sz w:val="24"/>
          <w:szCs w:val="24"/>
          <w:lang w:eastAsia="ru-RU"/>
        </w:rPr>
        <w:t>администрации Солдатского сельского поселения Острогожского муниципального района Воронежской области</w:t>
      </w:r>
      <w:r>
        <w:rPr>
          <w:rFonts w:ascii="Arial" w:hAnsi="Arial" w:eastAsia="Times New Roman" w:cs="Arial"/>
          <w:sz w:val="24"/>
          <w:szCs w:val="24"/>
          <w:lang w:eastAsia="ru-RU"/>
        </w:rPr>
        <w:t xml:space="preserve"> по предоставлению муниципальной услуги «Предоставление сведений из реестра муниципального имущества»;</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Настоящее постановление вступает в силу со дня его официального обнародования.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Глава Солдатского сельского поселения                        И</w:t>
      </w:r>
      <w:r>
        <w:rPr>
          <w:rFonts w:hint="default" w:ascii="Arial" w:hAnsi="Arial" w:eastAsia="Times New Roman" w:cs="Arial"/>
          <w:sz w:val="24"/>
          <w:szCs w:val="24"/>
          <w:lang w:val="en-US" w:eastAsia="ru-RU"/>
        </w:rPr>
        <w:t>.Е. Просянников</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Солдатского сельского поселения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Острогожского муниципального района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Воронежской области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от __.__.2023 г. № __</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Pr>
          <w:rFonts w:ascii="Arial" w:hAnsi="Arial" w:eastAsia="Times New Roman" w:cs="Arial"/>
          <w:iCs/>
          <w:spacing w:val="1"/>
          <w:sz w:val="24"/>
          <w:szCs w:val="24"/>
          <w:lang w:val="ru-RU"/>
        </w:rPr>
        <w:t>Солдатского</w:t>
      </w:r>
      <w:r>
        <w:rPr>
          <w:rFonts w:ascii="Arial" w:hAnsi="Arial" w:eastAsia="Times New Roman" w:cs="Arial"/>
          <w:iCs/>
          <w:spacing w:val="1"/>
          <w:sz w:val="24"/>
          <w:szCs w:val="24"/>
        </w:rPr>
        <w:t xml:space="preserve">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val="en-US" w:eastAsia="ru-RU"/>
        </w:rPr>
        <w:t>I</w:t>
      </w:r>
      <w:r>
        <w:rPr>
          <w:rFonts w:ascii="Arial" w:hAnsi="Arial" w:eastAsia="Times New Roman" w:cs="Arial"/>
          <w:sz w:val="24"/>
          <w:szCs w:val="24"/>
          <w:lang w:eastAsia="ru-RU"/>
        </w:rPr>
        <w:t>. Общие положения</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tabs>
          <w:tab w:val="left" w:pos="56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(городского округа) Воронежской области (далее – Административный регламент, Муниципальная услуга).</w:t>
      </w:r>
    </w:p>
    <w:p>
      <w:pPr>
        <w:tabs>
          <w:tab w:val="left" w:pos="56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должностных лиц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муниципальных служащих, МФЦ, привлекаемых организаций, их должностных лиц, работников.</w:t>
      </w:r>
    </w:p>
    <w:p>
      <w:pPr>
        <w:tabs>
          <w:tab w:val="left" w:pos="56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1.3. В рамках Муниципальной услуги может быть предоставлена информация в отношении:</w:t>
      </w:r>
    </w:p>
    <w:p>
      <w:pPr>
        <w:tabs>
          <w:tab w:val="left" w:pos="270"/>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pPr>
        <w:tabs>
          <w:tab w:val="left" w:pos="270"/>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pPr>
        <w:tabs>
          <w:tab w:val="left" w:pos="270"/>
          <w:tab w:val="left" w:pos="14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tabs>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pPr>
        <w:tabs>
          <w:tab w:val="left" w:pos="114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tabs>
          <w:tab w:val="left" w:pos="114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pPr>
        <w:tabs>
          <w:tab w:val="left" w:pos="114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3.3. Прием Заявителей по вопросу предоставления Муниципальной услуги осуществляется администрацией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 (далее – Администрация) или в МФЦ.</w:t>
      </w:r>
    </w:p>
    <w:p>
      <w:pPr>
        <w:tabs>
          <w:tab w:val="left" w:pos="111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3.4. На официальном сайте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hint="default"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ascii="Arial" w:hAnsi="Arial" w:eastAsia="Times New Roman" w:cs="Arial"/>
          <w:spacing w:val="7"/>
          <w:sz w:val="24"/>
          <w:szCs w:val="24"/>
          <w:lang w:val="en-US"/>
        </w:rPr>
        <w:t>www</w:t>
      </w:r>
      <w:r>
        <w:rPr>
          <w:rFonts w:ascii="Arial" w:hAnsi="Arial" w:eastAsia="Times New Roman" w:cs="Arial"/>
          <w:spacing w:val="7"/>
          <w:sz w:val="24"/>
          <w:szCs w:val="24"/>
        </w:rPr>
        <w:t>.</w:t>
      </w:r>
      <w:r>
        <w:rPr>
          <w:rFonts w:ascii="Arial" w:hAnsi="Arial" w:eastAsia="Times New Roman" w:cs="Arial"/>
          <w:spacing w:val="7"/>
          <w:sz w:val="24"/>
          <w:szCs w:val="24"/>
          <w:lang w:val="en-US"/>
        </w:rPr>
        <w:t>gosuslugi</w:t>
      </w:r>
      <w:r>
        <w:rPr>
          <w:rFonts w:ascii="Arial" w:hAnsi="Arial" w:eastAsia="Times New Roman" w:cs="Arial"/>
          <w:spacing w:val="7"/>
          <w:sz w:val="24"/>
          <w:szCs w:val="24"/>
        </w:rPr>
        <w:t>.</w:t>
      </w:r>
      <w:r>
        <w:rPr>
          <w:rFonts w:ascii="Arial" w:hAnsi="Arial" w:eastAsia="Times New Roman" w:cs="Arial"/>
          <w:spacing w:val="7"/>
          <w:sz w:val="24"/>
          <w:szCs w:val="24"/>
          <w:lang w:val="en-US"/>
        </w:rPr>
        <w:t>ru</w:t>
      </w:r>
      <w:r>
        <w:rPr>
          <w:rFonts w:ascii="Arial" w:hAnsi="Arial" w:eastAsia="Times New Roman" w:cs="Arial"/>
          <w:spacing w:val="7"/>
          <w:sz w:val="24"/>
          <w:szCs w:val="24"/>
        </w:rPr>
        <w:t xml:space="preserve"> (далее – Единый портал, ЕПГУ),на Портале Воронежской области, расположенном в сети Интернет по адресу: </w:t>
      </w:r>
      <w:r>
        <w:rPr>
          <w:rFonts w:ascii="Arial" w:hAnsi="Arial" w:eastAsia="Times New Roman" w:cs="Arial"/>
          <w:spacing w:val="7"/>
          <w:sz w:val="24"/>
          <w:szCs w:val="24"/>
          <w:lang w:val="en-US"/>
        </w:rPr>
        <w:t>www</w:t>
      </w:r>
      <w:r>
        <w:rPr>
          <w:rFonts w:ascii="Arial" w:hAnsi="Arial" w:eastAsia="Times New Roman" w:cs="Arial"/>
          <w:spacing w:val="7"/>
          <w:sz w:val="24"/>
          <w:szCs w:val="24"/>
        </w:rPr>
        <w:t>.</w:t>
      </w:r>
      <w:r>
        <w:rPr>
          <w:rFonts w:ascii="Arial" w:hAnsi="Arial" w:eastAsia="Times New Roman" w:cs="Arial"/>
          <w:spacing w:val="7"/>
          <w:sz w:val="24"/>
          <w:szCs w:val="24"/>
          <w:lang w:val="en-US"/>
        </w:rPr>
        <w:t>govvrn</w:t>
      </w:r>
      <w:r>
        <w:rPr>
          <w:rFonts w:ascii="Arial" w:hAnsi="Arial" w:eastAsia="Times New Roman" w:cs="Arial"/>
          <w:spacing w:val="7"/>
          <w:sz w:val="24"/>
          <w:szCs w:val="24"/>
        </w:rPr>
        <w:t>.</w:t>
      </w:r>
      <w:r>
        <w:rPr>
          <w:rFonts w:ascii="Arial" w:hAnsi="Arial" w:eastAsia="Times New Roman" w:cs="Arial"/>
          <w:spacing w:val="7"/>
          <w:sz w:val="24"/>
          <w:szCs w:val="24"/>
          <w:lang w:val="en-US"/>
        </w:rPr>
        <w:t>ru</w:t>
      </w:r>
      <w:r>
        <w:rPr>
          <w:rFonts w:ascii="Arial" w:hAnsi="Arial" w:eastAsia="Times New Roman" w:cs="Arial"/>
          <w:spacing w:val="7"/>
          <w:sz w:val="24"/>
          <w:szCs w:val="24"/>
        </w:rPr>
        <w:t xml:space="preserve"> (далее – Региональный портал, РПГУ) обязательному размещению подлежит следующая справочная информация: </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pacing w:val="7"/>
          <w:sz w:val="24"/>
          <w:szCs w:val="24"/>
        </w:rPr>
        <w:t xml:space="preserve">- </w:t>
      </w:r>
      <w:r>
        <w:rPr>
          <w:rFonts w:ascii="Arial" w:hAnsi="Arial" w:eastAsia="Times New Roman" w:cs="Arial"/>
          <w:sz w:val="24"/>
          <w:szCs w:val="24"/>
        </w:rPr>
        <w:t xml:space="preserve">Администрация </w:t>
      </w:r>
      <w:r>
        <w:rPr>
          <w:rFonts w:ascii="Arial" w:hAnsi="Arial" w:eastAsia="Times New Roman" w:cs="Arial"/>
          <w:sz w:val="24"/>
          <w:szCs w:val="24"/>
          <w:lang w:val="ru-RU"/>
        </w:rPr>
        <w:t>Солдатского</w:t>
      </w:r>
      <w:r>
        <w:rPr>
          <w:rFonts w:ascii="Arial" w:hAnsi="Arial" w:eastAsia="Times New Roman" w:cs="Arial"/>
          <w:sz w:val="24"/>
          <w:szCs w:val="24"/>
        </w:rPr>
        <w:t xml:space="preserve"> сельского поселения, Острогожского муниципального района, Воронежской области: 3978</w:t>
      </w:r>
      <w:r>
        <w:rPr>
          <w:rFonts w:hint="default" w:ascii="Arial" w:hAnsi="Arial" w:eastAsia="Times New Roman" w:cs="Arial"/>
          <w:sz w:val="24"/>
          <w:szCs w:val="24"/>
          <w:lang w:val="ru-RU"/>
        </w:rPr>
        <w:t>22</w:t>
      </w:r>
      <w:r>
        <w:rPr>
          <w:rFonts w:ascii="Arial" w:hAnsi="Arial" w:eastAsia="Times New Roman" w:cs="Arial"/>
          <w:sz w:val="24"/>
          <w:szCs w:val="24"/>
        </w:rPr>
        <w:t xml:space="preserve"> Воронежская область, Острогожский район, с. С</w:t>
      </w:r>
      <w:r>
        <w:rPr>
          <w:rFonts w:ascii="Arial" w:hAnsi="Arial" w:eastAsia="Times New Roman" w:cs="Arial"/>
          <w:sz w:val="24"/>
          <w:szCs w:val="24"/>
          <w:lang w:val="ru-RU"/>
        </w:rPr>
        <w:t>олдатское</w:t>
      </w:r>
      <w:r>
        <w:rPr>
          <w:rFonts w:ascii="Arial" w:hAnsi="Arial" w:eastAsia="Times New Roman" w:cs="Arial"/>
          <w:sz w:val="24"/>
          <w:szCs w:val="24"/>
        </w:rPr>
        <w:t xml:space="preserve">, ул. </w:t>
      </w:r>
      <w:r>
        <w:rPr>
          <w:rFonts w:ascii="Arial" w:hAnsi="Arial" w:eastAsia="Times New Roman" w:cs="Arial"/>
          <w:sz w:val="24"/>
          <w:szCs w:val="24"/>
          <w:lang w:val="ru-RU"/>
        </w:rPr>
        <w:t>Мира</w:t>
      </w:r>
      <w:r>
        <w:rPr>
          <w:rFonts w:ascii="Arial" w:hAnsi="Arial" w:eastAsia="Times New Roman" w:cs="Arial"/>
          <w:sz w:val="24"/>
          <w:szCs w:val="24"/>
        </w:rPr>
        <w:t xml:space="preserve">, </w:t>
      </w:r>
      <w:r>
        <w:rPr>
          <w:rFonts w:hint="default" w:ascii="Arial" w:hAnsi="Arial" w:eastAsia="Times New Roman" w:cs="Arial"/>
          <w:sz w:val="24"/>
          <w:szCs w:val="24"/>
          <w:lang w:val="ru-RU"/>
        </w:rPr>
        <w:t>1г</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w:t>
      </w:r>
      <w:r>
        <w:rPr>
          <w:rFonts w:hint="default" w:ascii="Arial" w:hAnsi="Arial" w:eastAsia="Times New Roman" w:cs="Arial"/>
          <w:sz w:val="24"/>
          <w:szCs w:val="24"/>
          <w:lang w:val="ru-RU"/>
        </w:rPr>
        <w:t>6</w:t>
      </w:r>
      <w:r>
        <w:rPr>
          <w:rFonts w:ascii="Arial" w:hAnsi="Arial" w:eastAsia="Times New Roman" w:cs="Arial"/>
          <w:sz w:val="24"/>
          <w:szCs w:val="24"/>
        </w:rPr>
        <w:t>.00;перерыв: с 12.00 до 1</w:t>
      </w:r>
      <w:r>
        <w:rPr>
          <w:rFonts w:hint="default" w:ascii="Arial" w:hAnsi="Arial" w:eastAsia="Times New Roman" w:cs="Arial"/>
          <w:sz w:val="24"/>
          <w:szCs w:val="24"/>
          <w:lang w:val="ru-RU"/>
        </w:rPr>
        <w:t>3</w:t>
      </w:r>
      <w:r>
        <w:rPr>
          <w:rFonts w:ascii="Arial" w:hAnsi="Arial" w:eastAsia="Times New Roman" w:cs="Arial"/>
          <w:sz w:val="24"/>
          <w:szCs w:val="24"/>
        </w:rPr>
        <w:t>.00.</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 xml:space="preserve">Телефон справочной службы администрации: 8(47375) </w:t>
      </w:r>
      <w:r>
        <w:rPr>
          <w:rFonts w:hint="default" w:ascii="Arial" w:hAnsi="Arial" w:eastAsia="Times New Roman" w:cs="Arial"/>
          <w:sz w:val="24"/>
          <w:szCs w:val="24"/>
          <w:lang w:val="ru-RU"/>
        </w:rPr>
        <w:t>5-22-19</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w:t>
      </w:r>
      <w:r>
        <w:rPr>
          <w:rFonts w:hint="default"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fldChar w:fldCharType="begin"/>
      </w:r>
      <w:r>
        <w:instrText xml:space="preserve"> HYPERLINK "mailto:storozhev.ostro@govvrn.ru" </w:instrText>
      </w:r>
      <w:r>
        <w:fldChar w:fldCharType="separate"/>
      </w:r>
      <w:r>
        <w:rPr>
          <w:rStyle w:val="8"/>
          <w:rFonts w:ascii="Arial" w:hAnsi="Arial" w:cs="Arial"/>
          <w:sz w:val="24"/>
          <w:szCs w:val="24"/>
          <w:lang w:val="en-US"/>
        </w:rPr>
        <w:t>s</w:t>
      </w:r>
      <w:r>
        <w:rPr>
          <w:rStyle w:val="8"/>
          <w:rFonts w:hint="default" w:ascii="Arial" w:hAnsi="Arial" w:cs="Arial"/>
          <w:sz w:val="24"/>
          <w:szCs w:val="24"/>
          <w:lang w:val="en-US"/>
        </w:rPr>
        <w:t>oldat</w:t>
      </w:r>
      <w:r>
        <w:rPr>
          <w:rStyle w:val="8"/>
          <w:rFonts w:ascii="Arial" w:hAnsi="Arial" w:cs="Arial"/>
          <w:sz w:val="24"/>
          <w:szCs w:val="24"/>
        </w:rPr>
        <w:t>.</w:t>
      </w:r>
      <w:r>
        <w:rPr>
          <w:rStyle w:val="8"/>
          <w:rFonts w:ascii="Arial" w:hAnsi="Arial" w:cs="Arial"/>
          <w:sz w:val="24"/>
          <w:szCs w:val="24"/>
          <w:lang w:val="en-US"/>
        </w:rPr>
        <w:t>ostro</w:t>
      </w:r>
      <w:r>
        <w:rPr>
          <w:rStyle w:val="8"/>
          <w:rFonts w:ascii="Arial" w:hAnsi="Arial" w:cs="Arial"/>
          <w:sz w:val="24"/>
          <w:szCs w:val="24"/>
        </w:rPr>
        <w:t>@</w:t>
      </w:r>
      <w:r>
        <w:rPr>
          <w:rStyle w:val="8"/>
          <w:rFonts w:ascii="Arial" w:hAnsi="Arial" w:cs="Arial"/>
          <w:sz w:val="24"/>
          <w:szCs w:val="24"/>
          <w:lang w:val="en-US"/>
        </w:rPr>
        <w:t>govvrn</w:t>
      </w:r>
      <w:r>
        <w:rPr>
          <w:rStyle w:val="8"/>
          <w:rFonts w:ascii="Arial" w:hAnsi="Arial" w:cs="Arial"/>
          <w:sz w:val="24"/>
          <w:szCs w:val="24"/>
        </w:rPr>
        <w:t>.</w:t>
      </w:r>
      <w:r>
        <w:rPr>
          <w:rStyle w:val="8"/>
          <w:rFonts w:ascii="Arial" w:hAnsi="Arial" w:cs="Arial"/>
          <w:sz w:val="24"/>
          <w:szCs w:val="24"/>
          <w:lang w:val="en-US"/>
        </w:rPr>
        <w:t>ru</w:t>
      </w:r>
      <w:r>
        <w:rPr>
          <w:rStyle w:val="8"/>
          <w:rFonts w:ascii="Arial" w:hAnsi="Arial" w:cs="Arial"/>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3.5. Информирование Заявителей по вопросам предоставления Муниципальной услуги осуществляется:</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путем размещения информации на сайте Администрации, ЕПГУ;</w:t>
      </w:r>
    </w:p>
    <w:p>
      <w:pPr>
        <w:tabs>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путем публикации информационных материалов в средствах массовой информации;</w:t>
      </w:r>
    </w:p>
    <w:p>
      <w:pPr>
        <w:tabs>
          <w:tab w:val="left" w:pos="114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tabs>
          <w:tab w:val="left" w:pos="117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посредством телефонной и факсимильной связи;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tabs>
          <w:tab w:val="left" w:pos="111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перечень лиц, имеющих право на получение Муниципальной услуги;</w:t>
      </w:r>
    </w:p>
    <w:p>
      <w:pPr>
        <w:tabs>
          <w:tab w:val="left" w:pos="11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срок предоставления Муниципальной услуги;</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исчерпывающий перечень оснований для приостановления или отказа в предоставлении Муниципальной услуги;</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используемые при предоставлении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3.8. На сайте Администрации дополнительно размещаются:</w:t>
      </w:r>
    </w:p>
    <w:p>
      <w:pPr>
        <w:tabs>
          <w:tab w:val="left" w:pos="1100"/>
        </w:tabs>
        <w:spacing w:after="0" w:line="240" w:lineRule="auto"/>
        <w:ind w:firstLine="709"/>
        <w:jc w:val="both"/>
        <w:rPr>
          <w:rFonts w:ascii="Arial" w:hAnsi="Arial" w:eastAsia="Times New Roman" w:cs="Arial"/>
          <w:spacing w:val="10"/>
          <w:sz w:val="24"/>
          <w:szCs w:val="24"/>
        </w:rPr>
      </w:pPr>
      <w:r>
        <w:rPr>
          <w:rFonts w:ascii="Arial" w:hAnsi="Arial" w:eastAsia="Times New Roman" w:cs="Arial"/>
          <w:spacing w:val="10"/>
          <w:sz w:val="24"/>
          <w:szCs w:val="24"/>
        </w:rPr>
        <w:t xml:space="preserve">а) полные наименования и почтовые адреса Администрации, </w:t>
      </w:r>
      <w:r>
        <w:rPr>
          <w:rFonts w:ascii="Arial" w:hAnsi="Arial" w:eastAsia="Times New Roman" w:cs="Arial"/>
          <w:spacing w:val="7"/>
          <w:sz w:val="24"/>
          <w:szCs w:val="24"/>
        </w:rPr>
        <w:t>предоставляющей Муниципальную услугу;</w:t>
      </w:r>
    </w:p>
    <w:p>
      <w:pPr>
        <w:tabs>
          <w:tab w:val="left" w:pos="113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tabs>
          <w:tab w:val="left" w:pos="111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режим работы Администрации;</w:t>
      </w:r>
    </w:p>
    <w:p>
      <w:pPr>
        <w:tabs>
          <w:tab w:val="left" w:pos="111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график работы подразделения, непосредственно предоставляющего Муниципальную услугу;</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перечень лиц, имеющих право на получение Муниципальной услуги;</w:t>
      </w:r>
    </w:p>
    <w:p>
      <w:pPr>
        <w:tabs>
          <w:tab w:val="left" w:pos="11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з) порядок и способы предварительной записи на получение Муниципальной услуги;</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 текст Административного регламента с приложениями;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tabs>
          <w:tab w:val="left" w:pos="110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о перечне лиц, имеющих право на получение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о перечне документов, необходимых для получения Муниципальной услуги;</w:t>
      </w:r>
    </w:p>
    <w:p>
      <w:pPr>
        <w:tabs>
          <w:tab w:val="left" w:pos="110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о сроках предоставления Муниципальной услуги;</w:t>
      </w:r>
    </w:p>
    <w:p>
      <w:pPr>
        <w:tabs>
          <w:tab w:val="left" w:pos="11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об основаниях для приостановления Муниципальной услуги;</w:t>
      </w:r>
    </w:p>
    <w:p>
      <w:pPr>
        <w:tabs>
          <w:tab w:val="left" w:pos="11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о месте размещения на ЕПГУ, сайте Администрации информации по вопросам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pPr>
        <w:autoSpaceDE w:val="0"/>
        <w:autoSpaceDN w:val="0"/>
        <w:adjustRightInd w:val="0"/>
        <w:spacing w:after="0" w:line="240" w:lineRule="auto"/>
        <w:ind w:firstLine="709"/>
        <w:jc w:val="both"/>
        <w:rPr>
          <w:rFonts w:ascii="Arial" w:hAnsi="Arial" w:eastAsia="Calibri" w:cs="Arial"/>
          <w:iCs/>
          <w:sz w:val="24"/>
          <w:szCs w:val="24"/>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3.14. Консультирование по вопросам предоставления Муниципальной услуги должностными лицами Администрации осуществляется бесплатно.</w:t>
      </w:r>
    </w:p>
    <w:p>
      <w:pPr>
        <w:framePr w:wrap="auto" w:vAnchor="page" w:hAnchor="page" w:x="5877" w:y="16041"/>
        <w:spacing w:after="0" w:line="240" w:lineRule="auto"/>
        <w:ind w:firstLine="709"/>
        <w:jc w:val="both"/>
        <w:rPr>
          <w:rFonts w:ascii="Arial" w:hAnsi="Arial" w:eastAsia="Times New Roman" w:cs="Arial"/>
          <w:bCs/>
          <w:spacing w:val="14"/>
          <w:sz w:val="24"/>
          <w:szCs w:val="24"/>
        </w:rPr>
      </w:pPr>
    </w:p>
    <w:p>
      <w:pPr>
        <w:tabs>
          <w:tab w:val="left" w:pos="0"/>
        </w:tabs>
        <w:spacing w:after="0" w:line="240" w:lineRule="auto"/>
        <w:ind w:firstLine="709"/>
        <w:jc w:val="both"/>
        <w:rPr>
          <w:rFonts w:ascii="Arial" w:hAnsi="Arial" w:eastAsia="Times New Roman" w:cs="Arial"/>
          <w:bCs/>
          <w:spacing w:val="7"/>
          <w:sz w:val="24"/>
          <w:szCs w:val="24"/>
        </w:rPr>
      </w:pPr>
      <w:bookmarkStart w:id="0" w:name="bookmark0"/>
      <w:r>
        <w:rPr>
          <w:rFonts w:ascii="Arial" w:hAnsi="Arial" w:eastAsia="Times New Roman" w:cs="Times New Roman"/>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Стандарт предоставления Муниципальной услуги</w:t>
      </w:r>
      <w:bookmarkEnd w:id="0"/>
    </w:p>
    <w:p>
      <w:pPr>
        <w:tabs>
          <w:tab w:val="left" w:pos="-142"/>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4.1. Муниципальная услуга «Предоставление информации об объектах учета из реестра муниципального имущества».</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5.1. Муниципальная услуга предоставляется Администрацией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pPr>
        <w:tabs>
          <w:tab w:val="left" w:pos="567"/>
        </w:tabs>
        <w:spacing w:after="0" w:line="240" w:lineRule="auto"/>
        <w:ind w:firstLine="709"/>
        <w:jc w:val="both"/>
        <w:rPr>
          <w:rFonts w:ascii="Arial" w:hAnsi="Arial" w:eastAsia="Calibri" w:cs="Arial"/>
          <w:bCs/>
          <w:iCs/>
          <w:spacing w:val="7"/>
          <w:sz w:val="24"/>
          <w:szCs w:val="24"/>
        </w:rPr>
      </w:pPr>
      <w:r>
        <w:rPr>
          <w:rFonts w:ascii="Arial" w:hAnsi="Arial" w:eastAsia="Calibri" w:cs="Arial"/>
          <w:bCs/>
          <w:iCs/>
          <w:sz w:val="24"/>
          <w:szCs w:val="24"/>
        </w:rPr>
        <w:t xml:space="preserve">5.3. </w:t>
      </w:r>
      <w:r>
        <w:rPr>
          <w:rFonts w:ascii="Arial" w:hAnsi="Arial" w:eastAsia="Calibri"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tabs>
          <w:tab w:val="left" w:pos="1263"/>
        </w:tabs>
        <w:spacing w:after="0" w:line="240" w:lineRule="auto"/>
        <w:ind w:firstLine="709"/>
        <w:jc w:val="both"/>
        <w:rPr>
          <w:rFonts w:ascii="Arial" w:hAnsi="Arial" w:eastAsia="Times New Roman" w:cs="Arial"/>
          <w:spacing w:val="7"/>
          <w:sz w:val="24"/>
          <w:szCs w:val="24"/>
        </w:rPr>
      </w:pPr>
      <w:r>
        <w:rPr>
          <w:rFonts w:ascii="Arial" w:hAnsi="Arial" w:eastAsia="Calibri" w:cs="Arial"/>
          <w:bCs/>
          <w:iCs/>
          <w:sz w:val="24"/>
          <w:szCs w:val="24"/>
        </w:rPr>
        <w:t xml:space="preserve">5.4. </w:t>
      </w:r>
      <w:r>
        <w:rPr>
          <w:rFonts w:ascii="Arial" w:hAnsi="Arial" w:eastAsia="Times New Roman" w:cs="Arial"/>
          <w:spacing w:val="7"/>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w:t>
      </w:r>
      <w:r>
        <w:rPr>
          <w:rFonts w:ascii="Arial" w:hAnsi="Arial" w:eastAsia="Times New Roman" w:cs="Times New Roman"/>
          <w:sz w:val="24"/>
          <w:szCs w:val="24"/>
          <w:lang w:eastAsia="ru-RU"/>
        </w:rPr>
        <w:t xml:space="preserve">№ </w:t>
      </w:r>
      <w:r>
        <w:rPr>
          <w:rFonts w:hint="default" w:ascii="Arial" w:hAnsi="Arial" w:eastAsia="Times New Roman" w:cs="Times New Roman"/>
          <w:sz w:val="24"/>
          <w:szCs w:val="24"/>
          <w:lang w:val="en-US" w:eastAsia="ru-RU"/>
        </w:rPr>
        <w:t>25</w:t>
      </w:r>
      <w:r>
        <w:rPr>
          <w:rFonts w:ascii="Arial" w:hAnsi="Arial" w:eastAsia="Times New Roman" w:cs="Times New Roman"/>
          <w:sz w:val="24"/>
          <w:szCs w:val="24"/>
          <w:lang w:eastAsia="ru-RU"/>
        </w:rPr>
        <w:t xml:space="preserve"> от </w:t>
      </w:r>
      <w:r>
        <w:rPr>
          <w:rFonts w:hint="default" w:ascii="Arial" w:hAnsi="Arial" w:eastAsia="Times New Roman" w:cs="Times New Roman"/>
          <w:sz w:val="24"/>
          <w:szCs w:val="24"/>
          <w:lang w:val="en-US" w:eastAsia="ru-RU"/>
        </w:rPr>
        <w:t>28</w:t>
      </w:r>
      <w:r>
        <w:rPr>
          <w:rFonts w:ascii="Arial" w:hAnsi="Arial" w:eastAsia="Times New Roman" w:cs="Times New Roman"/>
          <w:sz w:val="24"/>
          <w:szCs w:val="24"/>
          <w:lang w:eastAsia="ru-RU"/>
        </w:rPr>
        <w:t>.</w:t>
      </w:r>
      <w:r>
        <w:rPr>
          <w:rFonts w:hint="default" w:ascii="Arial" w:hAnsi="Arial" w:eastAsia="Times New Roman" w:cs="Times New Roman"/>
          <w:sz w:val="24"/>
          <w:szCs w:val="24"/>
          <w:lang w:val="en-US" w:eastAsia="ru-RU"/>
        </w:rPr>
        <w:t>12</w:t>
      </w:r>
      <w:r>
        <w:rPr>
          <w:rFonts w:ascii="Arial" w:hAnsi="Arial" w:eastAsia="Times New Roman" w:cs="Times New Roman"/>
          <w:sz w:val="24"/>
          <w:szCs w:val="24"/>
          <w:lang w:eastAsia="ru-RU"/>
        </w:rPr>
        <w:t>.201</w:t>
      </w:r>
      <w:r>
        <w:rPr>
          <w:rFonts w:hint="default" w:ascii="Arial" w:hAnsi="Arial" w:eastAsia="Times New Roman" w:cs="Times New Roman"/>
          <w:sz w:val="24"/>
          <w:szCs w:val="24"/>
          <w:lang w:val="en-US" w:eastAsia="ru-RU"/>
        </w:rPr>
        <w:t>5</w:t>
      </w:r>
      <w:r>
        <w:rPr>
          <w:rFonts w:ascii="Arial" w:hAnsi="Arial" w:eastAsia="Times New Roman" w:cs="Times New Roman"/>
          <w:sz w:val="24"/>
          <w:szCs w:val="24"/>
          <w:lang w:eastAsia="ru-RU"/>
        </w:rPr>
        <w:t xml:space="preserve">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tabs>
          <w:tab w:val="left" w:pos="56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6. Результат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pPr>
        <w:tabs>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Формирование реестровой записи в качестве результата предоставления Муниципальной услуги не предусмотрено.</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6.3.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дата регистрации;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7. Срок предоставления Муниципальной услуги</w:t>
      </w:r>
    </w:p>
    <w:p>
      <w:pPr>
        <w:shd w:val="clear" w:color="auto" w:fill="FFFFFF"/>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7.1. Максимальный срок предоставления Муниципальной услуги составляет 5 рабочих дней.</w:t>
      </w:r>
    </w:p>
    <w:p>
      <w:pPr>
        <w:shd w:val="clear" w:color="auto" w:fill="FFFFFF"/>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Pr>
          <w:rFonts w:ascii="Arial" w:hAnsi="Arial" w:eastAsia="Times New Roman" w:cs="Arial"/>
          <w:spacing w:val="7"/>
          <w:sz w:val="24"/>
          <w:szCs w:val="24"/>
          <w:lang w:val="en-US"/>
        </w:rPr>
        <w:t>III</w:t>
      </w:r>
      <w:r>
        <w:rPr>
          <w:rFonts w:ascii="Arial" w:hAnsi="Arial" w:eastAsia="Times New Roman" w:cs="Arial"/>
          <w:spacing w:val="7"/>
          <w:sz w:val="24"/>
          <w:szCs w:val="24"/>
        </w:rPr>
        <w:t xml:space="preserve"> настоящего Административного регламента.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8. Правовые основания для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8.1. Основными нормативными правовыми актами, регулирующими предоставление Муниципальной услуги, являются:</w:t>
      </w:r>
    </w:p>
    <w:p>
      <w:pPr>
        <w:tabs>
          <w:tab w:val="left" w:pos="134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Конституция Российской Федерации;</w:t>
      </w:r>
    </w:p>
    <w:p>
      <w:pPr>
        <w:tabs>
          <w:tab w:val="left" w:pos="134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27.07.2010 № 210-ФЗ «Об организации предоставления государственных и муниципальных услуг»;</w:t>
      </w:r>
    </w:p>
    <w:p>
      <w:pPr>
        <w:tabs>
          <w:tab w:val="left" w:pos="134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06.10.2003 № 131-ФЗ «Об общих принципах организации местного самоуправления в Российской Федерации»;</w:t>
      </w:r>
    </w:p>
    <w:p>
      <w:pPr>
        <w:tabs>
          <w:tab w:val="left" w:pos="134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06.04.2011 № 63-ФЗ «Об электронной подписи»;</w:t>
      </w:r>
    </w:p>
    <w:p>
      <w:pPr>
        <w:tabs>
          <w:tab w:val="left" w:pos="134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pPr>
        <w:tabs>
          <w:tab w:val="left" w:pos="1341"/>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Устав Солдатского сельского поселения Острогожского муниципального района Воронежской области; </w:t>
      </w:r>
    </w:p>
    <w:p>
      <w:pPr>
        <w:tabs>
          <w:tab w:val="left" w:pos="1341"/>
        </w:tabs>
        <w:spacing w:after="0" w:line="240" w:lineRule="auto"/>
        <w:ind w:firstLine="709"/>
        <w:jc w:val="both"/>
        <w:rPr>
          <w:rFonts w:ascii="Arial" w:hAnsi="Arial" w:eastAsia="Times New Roman" w:cs="Arial"/>
          <w:bCs/>
          <w:iCs/>
          <w:sz w:val="24"/>
          <w:szCs w:val="24"/>
          <w:lang w:eastAsia="ru-RU"/>
        </w:rPr>
      </w:pPr>
      <w:r>
        <w:rPr>
          <w:rFonts w:ascii="Arial" w:hAnsi="Arial" w:eastAsia="Times New Roman" w:cs="Arial"/>
          <w:sz w:val="24"/>
          <w:szCs w:val="24"/>
          <w:lang w:eastAsia="ru-RU"/>
        </w:rPr>
        <w:t>- и</w:t>
      </w:r>
      <w:r>
        <w:rPr>
          <w:rFonts w:ascii="Arial" w:hAnsi="Arial" w:eastAsia="Times New Roman" w:cs="Arial"/>
          <w:bCs/>
          <w:iCs/>
          <w:sz w:val="24"/>
          <w:szCs w:val="24"/>
          <w:lang w:eastAsia="ru-RU"/>
        </w:rPr>
        <w:t xml:space="preserve">ные нормативные правовые акты Российской Федерации, Воронежской области и администрации Солдатского </w:t>
      </w:r>
      <w:r>
        <w:rPr>
          <w:rFonts w:ascii="Arial" w:hAnsi="Arial" w:eastAsia="Times New Roman" w:cs="Arial"/>
          <w:sz w:val="24"/>
          <w:szCs w:val="24"/>
          <w:lang w:eastAsia="ru-RU"/>
        </w:rPr>
        <w:t>сельского поселения Острогожского муниципального района Воронежской области</w:t>
      </w:r>
      <w:r>
        <w:rPr>
          <w:rFonts w:ascii="Arial" w:hAnsi="Arial" w:eastAsia="Times New Roman" w:cs="Arial"/>
          <w:bCs/>
          <w:iCs/>
          <w:sz w:val="24"/>
          <w:szCs w:val="24"/>
          <w:lang w:eastAsia="ru-RU"/>
        </w:rPr>
        <w:t>, регламентирующие правоотношения в сфере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eastAsia="Times New Roman" w:cs="Arial"/>
          <w:sz w:val="24"/>
          <w:szCs w:val="24"/>
          <w:lang w:eastAsia="ru-RU"/>
        </w:rPr>
        <w:t>(</w:t>
      </w:r>
      <w:r>
        <w:rPr>
          <w:rFonts w:ascii="Arial" w:hAnsi="Arial" w:cs="Arial"/>
          <w:bCs/>
          <w:sz w:val="24"/>
          <w:szCs w:val="24"/>
          <w:shd w:val="clear" w:color="auto" w:fill="FFFFFF"/>
        </w:rPr>
        <w:t>https://s</w:t>
      </w:r>
      <w:r>
        <w:rPr>
          <w:rFonts w:hint="default"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tabs>
          <w:tab w:val="left" w:pos="0"/>
          <w:tab w:val="left" w:pos="56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Требования, предъявляемые к документу при подаче– оригинал. </w:t>
      </w:r>
    </w:p>
    <w:p>
      <w:pPr>
        <w:tabs>
          <w:tab w:val="left" w:pos="108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в форме электронного документа в личном кабинете на ЕПГУ, РПГУ; </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в форме электронного документа посредством электронной почты;</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на бумажном носителе в Администрации, МФЦ; </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посредством почтового отправления.</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9.1.2. Документ, удостоверяющий личность Заявителя, представителя Заявителя.</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Требования, предъявляемые к документу при подаче– оригинал.</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Требования, предъявляемые к документу при подаче– оригинал.</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pPr>
        <w:spacing w:after="0" w:line="240" w:lineRule="auto"/>
        <w:ind w:firstLine="709"/>
        <w:jc w:val="both"/>
        <w:rPr>
          <w:rFonts w:ascii="Arial" w:hAnsi="Arial" w:eastAsia="Times New Roman" w:cs="Arial"/>
          <w:sz w:val="24"/>
          <w:szCs w:val="24"/>
        </w:rPr>
      </w:pPr>
      <w:r>
        <w:rPr>
          <w:rFonts w:ascii="Arial" w:hAnsi="Arial" w:eastAsia="Calibri" w:cs="Arial"/>
          <w:sz w:val="24"/>
          <w:szCs w:val="24"/>
        </w:rPr>
        <w:t>9.3. Запрещается требовать от Заявителя: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tabs>
          <w:tab w:val="left" w:pos="1437"/>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10. Исчерпывающий перечень оснований для отказа в приеме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10.1. Основаниями для отказа в приеме документов, необходимых для предоставления Муниципальной услуги являются:</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pPr>
        <w:tabs>
          <w:tab w:val="left" w:pos="1428"/>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11. Исчерпывающий перечень оснований для приостановления или отказа в предоставлении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11.1. Оснований для приостановления предоставления Муниципальной услуги законодательством Российской Федерации не предусмотрено.</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pPr>
        <w:tabs>
          <w:tab w:val="left" w:pos="112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12. Размер платы, взимаемой с заявителя при предоставлении Муниципальной услуги, и способы ее взимания</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12.1. За предоставление Муниципальной услуги не предусмотрено взимание платы.</w:t>
      </w:r>
    </w:p>
    <w:p>
      <w:pPr>
        <w:tabs>
          <w:tab w:val="left" w:pos="13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3.1. Максимальный срок ожидания в очереди при подаче запроса составляет 15 минут. </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13.2. Максимальный срок ожидания в очереди при получении результата Муниципальной услуги составляет 15 минут.</w:t>
      </w:r>
    </w:p>
    <w:p>
      <w:pPr>
        <w:tabs>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14. Срок регистрации запроса Заявителя о предоставлении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14.1. Заявление о предоставлении Муниципальной услуги подлежит регистрации в день его поступления.</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pPr>
        <w:shd w:val="clear" w:color="auto" w:fill="FFFFFF"/>
        <w:spacing w:after="0" w:line="240" w:lineRule="auto"/>
        <w:ind w:firstLine="709"/>
        <w:jc w:val="both"/>
        <w:rPr>
          <w:rFonts w:ascii="Arial" w:hAnsi="Arial" w:eastAsia="Times New Roman" w:cs="Arial"/>
          <w:iCs/>
          <w:spacing w:val="1"/>
          <w:sz w:val="24"/>
          <w:szCs w:val="24"/>
          <w:highlight w:val="yellow"/>
        </w:rPr>
      </w:pPr>
      <w:r>
        <w:rPr>
          <w:rFonts w:ascii="Arial" w:hAnsi="Arial" w:eastAsia="Times New Roman" w:cs="Arial"/>
          <w:iCs/>
          <w:spacing w:val="1"/>
          <w:sz w:val="24"/>
          <w:szCs w:val="24"/>
        </w:rPr>
        <w:t>15. Требования к помещениям, в которых предоставляется Муниципальная услуга</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pacing w:val="7"/>
          <w:sz w:val="24"/>
          <w:szCs w:val="24"/>
          <w:lang w:val="en-US"/>
        </w:rPr>
        <w:t>I</w:t>
      </w:r>
      <w:r>
        <w:rPr>
          <w:rFonts w:ascii="Arial" w:hAnsi="Arial" w:eastAsia="Times New Roman" w:cs="Arial"/>
          <w:spacing w:val="7"/>
          <w:sz w:val="24"/>
          <w:szCs w:val="24"/>
        </w:rPr>
        <w:t xml:space="preserve">, II групп, а также инвалидами </w:t>
      </w:r>
      <w:r>
        <w:rPr>
          <w:rFonts w:ascii="Arial" w:hAnsi="Arial" w:eastAsia="Times New Roman" w:cs="Arial"/>
          <w:spacing w:val="7"/>
          <w:sz w:val="24"/>
          <w:szCs w:val="24"/>
          <w:lang w:val="en-US"/>
        </w:rPr>
        <w:t>III</w:t>
      </w:r>
      <w:r>
        <w:rPr>
          <w:rFonts w:ascii="Arial" w:hAnsi="Arial" w:eastAsia="Times New Roman"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rFonts w:hint="default" w:ascii="Arial" w:hAnsi="Arial" w:eastAsia="Times New Roman" w:cs="Arial"/>
          <w:spacing w:val="7"/>
          <w:sz w:val="24"/>
          <w:szCs w:val="24"/>
          <w:lang w:val="en-US"/>
        </w:rPr>
        <w:t xml:space="preserve"> </w:t>
      </w:r>
      <w:bookmarkStart w:id="9" w:name="_GoBack"/>
      <w:bookmarkEnd w:id="9"/>
      <w:r>
        <w:rPr>
          <w:rFonts w:ascii="Arial" w:hAnsi="Arial" w:eastAsia="Times New Roman" w:cs="Arial"/>
          <w:spacing w:val="7"/>
          <w:sz w:val="24"/>
          <w:szCs w:val="24"/>
        </w:rPr>
        <w:t>инвалидов.</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наименование;</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местонахождение и юридический адрес;</w:t>
      </w:r>
    </w:p>
    <w:p>
      <w:pPr>
        <w:numPr>
          <w:ilvl w:val="0"/>
          <w:numId w:val="1"/>
        </w:num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режим работы;</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график приема;</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номера телефонов для справок.</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15.7. Помещения, в которых предоставляется Муниципальная услуга, оснащаются:</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противопожарной системой и средствами пожаротушения;</w:t>
      </w:r>
    </w:p>
    <w:p>
      <w:pPr>
        <w:numPr>
          <w:ilvl w:val="0"/>
          <w:numId w:val="1"/>
        </w:num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системой оповещения о возникновении чрезвычайной ситуации;</w:t>
      </w:r>
    </w:p>
    <w:p>
      <w:pPr>
        <w:numPr>
          <w:ilvl w:val="0"/>
          <w:numId w:val="1"/>
        </w:num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средствами оказания первой медицинской помощи;</w:t>
      </w:r>
    </w:p>
    <w:p>
      <w:pPr>
        <w:numPr>
          <w:ilvl w:val="0"/>
          <w:numId w:val="1"/>
        </w:num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туалетными комнатами для посетителей.</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15.11. Места приема Заявителей оборудуются информационными табличками (вывесками) с указанием:</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номера кабинета и наименования отдела;</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фамилии, имени и отчества (последнее - при наличии), должности ответственного лица за прием документов;</w:t>
      </w:r>
    </w:p>
    <w:p>
      <w:pPr>
        <w:numPr>
          <w:ilvl w:val="0"/>
          <w:numId w:val="1"/>
        </w:numPr>
        <w:tabs>
          <w:tab w:val="left" w:pos="9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графика приема Заявителей.</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15.14. При предоставлении Муниципальной услуги инвалидам обеспечиваются:</w:t>
      </w:r>
    </w:p>
    <w:p>
      <w:pPr>
        <w:numPr>
          <w:ilvl w:val="0"/>
          <w:numId w:val="1"/>
        </w:numPr>
        <w:tabs>
          <w:tab w:val="left" w:pos="98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pPr>
        <w:numPr>
          <w:ilvl w:val="0"/>
          <w:numId w:val="1"/>
        </w:numPr>
        <w:tabs>
          <w:tab w:val="left" w:pos="98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numPr>
          <w:ilvl w:val="0"/>
          <w:numId w:val="1"/>
        </w:numPr>
        <w:tabs>
          <w:tab w:val="left" w:pos="97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сопровождение инвалидов, имеющих стойкие расстройства функции зрения и самостоятельного передвижения;</w:t>
      </w:r>
    </w:p>
    <w:p>
      <w:pPr>
        <w:numPr>
          <w:ilvl w:val="0"/>
          <w:numId w:val="1"/>
        </w:numPr>
        <w:tabs>
          <w:tab w:val="left" w:pos="96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pPr>
        <w:numPr>
          <w:ilvl w:val="0"/>
          <w:numId w:val="1"/>
        </w:numPr>
        <w:tabs>
          <w:tab w:val="left" w:pos="92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numPr>
          <w:ilvl w:val="0"/>
          <w:numId w:val="1"/>
        </w:numPr>
        <w:tabs>
          <w:tab w:val="left" w:pos="92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допуск сурдопереводчика и тифлосурдоисреводчика;</w:t>
      </w:r>
    </w:p>
    <w:p>
      <w:pPr>
        <w:numPr>
          <w:ilvl w:val="0"/>
          <w:numId w:val="1"/>
        </w:numPr>
        <w:tabs>
          <w:tab w:val="left" w:pos="92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pPr>
        <w:numPr>
          <w:ilvl w:val="0"/>
          <w:numId w:val="1"/>
        </w:numPr>
        <w:tabs>
          <w:tab w:val="left" w:pos="97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16. Показатели качества и доступности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pPr>
        <w:tabs>
          <w:tab w:val="left" w:pos="109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tabs>
          <w:tab w:val="left" w:pos="1385"/>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возможность выбора Заявителем форм предоставления Муниципальной услуги;</w:t>
      </w:r>
    </w:p>
    <w:p>
      <w:pPr>
        <w:tabs>
          <w:tab w:val="left" w:pos="1013"/>
        </w:tabs>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tabs>
          <w:tab w:val="left" w:pos="11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pPr>
        <w:tabs>
          <w:tab w:val="left" w:pos="110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д) доступность обращения за предоставлением Муниципальной услуги, в том числе для маломобильных групп населения;</w:t>
      </w:r>
    </w:p>
    <w:p>
      <w:pPr>
        <w:tabs>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tabs>
          <w:tab w:val="left" w:pos="114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tabs>
          <w:tab w:val="left" w:pos="112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tabs>
          <w:tab w:val="left" w:pos="137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17.5.1. Электронные документы представляются в следующих форматах:</w:t>
      </w:r>
    </w:p>
    <w:p>
      <w:pPr>
        <w:tabs>
          <w:tab w:val="left" w:pos="95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а) </w:t>
      </w:r>
      <w:r>
        <w:rPr>
          <w:rFonts w:ascii="Arial" w:hAnsi="Arial" w:eastAsia="Times New Roman" w:cs="Arial"/>
          <w:spacing w:val="7"/>
          <w:sz w:val="24"/>
          <w:szCs w:val="24"/>
          <w:lang w:val="en-US"/>
        </w:rPr>
        <w:t>xml</w:t>
      </w:r>
      <w:r>
        <w:rPr>
          <w:rFonts w:ascii="Arial" w:hAnsi="Arial" w:eastAsia="Times New Roman"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pacing w:val="7"/>
          <w:sz w:val="24"/>
          <w:szCs w:val="24"/>
          <w:lang w:val="en-US"/>
        </w:rPr>
        <w:t>xml</w:t>
      </w:r>
      <w:r>
        <w:rPr>
          <w:rFonts w:ascii="Arial" w:hAnsi="Arial" w:eastAsia="Times New Roman" w:cs="Arial"/>
          <w:spacing w:val="7"/>
          <w:sz w:val="24"/>
          <w:szCs w:val="24"/>
        </w:rPr>
        <w:t>;</w:t>
      </w:r>
    </w:p>
    <w:p>
      <w:pPr>
        <w:tabs>
          <w:tab w:val="left" w:pos="96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б) </w:t>
      </w:r>
      <w:r>
        <w:rPr>
          <w:rFonts w:ascii="Arial" w:hAnsi="Arial" w:eastAsia="Times New Roman" w:cs="Arial"/>
          <w:spacing w:val="7"/>
          <w:sz w:val="24"/>
          <w:szCs w:val="24"/>
          <w:lang w:val="en-US"/>
        </w:rPr>
        <w:t>doc</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docx</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odt</w:t>
      </w:r>
      <w:r>
        <w:rPr>
          <w:rFonts w:ascii="Arial" w:hAnsi="Arial" w:eastAsia="Times New Roman" w:cs="Arial"/>
          <w:spacing w:val="7"/>
          <w:sz w:val="24"/>
          <w:szCs w:val="24"/>
        </w:rPr>
        <w:t xml:space="preserve"> - для документов с текстовым содержанием, не включающим формулы;</w:t>
      </w:r>
    </w:p>
    <w:p>
      <w:pPr>
        <w:tabs>
          <w:tab w:val="left" w:pos="95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в) </w:t>
      </w:r>
      <w:r>
        <w:rPr>
          <w:rFonts w:ascii="Arial" w:hAnsi="Arial" w:eastAsia="Times New Roman" w:cs="Arial"/>
          <w:spacing w:val="7"/>
          <w:sz w:val="24"/>
          <w:szCs w:val="24"/>
          <w:lang w:val="en-US"/>
        </w:rPr>
        <w:t>pdf</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jpg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jpeg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png</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bmp</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tiff</w:t>
      </w:r>
      <w:r>
        <w:rPr>
          <w:rFonts w:ascii="Arial" w:hAnsi="Arial" w:eastAsia="Times New Roman"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tabs>
          <w:tab w:val="left" w:pos="932"/>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г) </w:t>
      </w:r>
      <w:r>
        <w:rPr>
          <w:rFonts w:ascii="Arial" w:hAnsi="Arial" w:eastAsia="Times New Roman" w:cs="Arial"/>
          <w:spacing w:val="7"/>
          <w:sz w:val="24"/>
          <w:szCs w:val="24"/>
          <w:lang w:val="en-US"/>
        </w:rPr>
        <w:t>zip</w:t>
      </w:r>
      <w:r>
        <w:rPr>
          <w:rFonts w:ascii="Arial" w:hAnsi="Arial" w:eastAsia="Times New Roman" w:cs="Arial"/>
          <w:spacing w:val="7"/>
          <w:sz w:val="24"/>
          <w:szCs w:val="24"/>
        </w:rPr>
        <w:t xml:space="preserve">, </w:t>
      </w:r>
      <w:r>
        <w:rPr>
          <w:rFonts w:ascii="Arial" w:hAnsi="Arial" w:eastAsia="Times New Roman" w:cs="Arial"/>
          <w:spacing w:val="7"/>
          <w:sz w:val="24"/>
          <w:szCs w:val="24"/>
          <w:lang w:val="en-US"/>
        </w:rPr>
        <w:t>rar</w:t>
      </w:r>
      <w:r>
        <w:rPr>
          <w:rFonts w:ascii="Arial" w:hAnsi="Arial" w:eastAsia="Times New Roman" w:cs="Arial"/>
          <w:spacing w:val="7"/>
          <w:sz w:val="24"/>
          <w:szCs w:val="24"/>
        </w:rPr>
        <w:t xml:space="preserve"> для сжатых документов в один файл;</w:t>
      </w:r>
    </w:p>
    <w:p>
      <w:pPr>
        <w:tabs>
          <w:tab w:val="left" w:pos="97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д) </w:t>
      </w:r>
      <w:r>
        <w:rPr>
          <w:rFonts w:ascii="Arial" w:hAnsi="Arial" w:eastAsia="Times New Roman" w:cs="Arial"/>
          <w:spacing w:val="7"/>
          <w:sz w:val="24"/>
          <w:szCs w:val="24"/>
          <w:lang w:val="en-US"/>
        </w:rPr>
        <w:t>sig</w:t>
      </w:r>
      <w:r>
        <w:rPr>
          <w:rFonts w:ascii="Arial" w:hAnsi="Arial" w:eastAsia="Times New Roman" w:cs="Arial"/>
          <w:spacing w:val="7"/>
          <w:sz w:val="24"/>
          <w:szCs w:val="24"/>
        </w:rPr>
        <w:t xml:space="preserve"> для открепленной усиленной квалифицированной электронной подписи.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pacing w:val="7"/>
          <w:sz w:val="24"/>
          <w:szCs w:val="24"/>
          <w:lang w:val="en-US"/>
        </w:rPr>
        <w:t>dpi</w:t>
      </w:r>
      <w:r>
        <w:rPr>
          <w:rFonts w:ascii="Arial" w:hAnsi="Arial" w:eastAsia="Times New Roman" w:cs="Arial"/>
          <w:spacing w:val="7"/>
          <w:sz w:val="24"/>
          <w:szCs w:val="24"/>
        </w:rPr>
        <w:t xml:space="preserve"> (масштаб 1:1) с использованием следующих режимов:</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17.5.3. Электронные документы должны обеспечивать:</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возможность идентифицировать документ и количество листов в документе;</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содержать оглавление, соответствующее их смыслу и содержанию;</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17.5.4. Документы, подлежащие представлению в форматах </w:t>
      </w:r>
      <w:r>
        <w:rPr>
          <w:rFonts w:ascii="Arial" w:hAnsi="Arial" w:eastAsia="Times New Roman" w:cs="Arial"/>
          <w:spacing w:val="7"/>
          <w:sz w:val="24"/>
          <w:szCs w:val="24"/>
          <w:lang w:val="en-US"/>
        </w:rPr>
        <w:t>xls</w:t>
      </w:r>
      <w:r>
        <w:rPr>
          <w:rFonts w:ascii="Arial" w:hAnsi="Arial" w:eastAsia="Times New Roman" w:cs="Arial"/>
          <w:spacing w:val="7"/>
          <w:sz w:val="24"/>
          <w:szCs w:val="24"/>
        </w:rPr>
        <w:t xml:space="preserve">, </w:t>
      </w:r>
      <w:r>
        <w:rPr>
          <w:rFonts w:ascii="Arial" w:hAnsi="Arial" w:eastAsia="Times New Roman" w:cs="Arial"/>
          <w:spacing w:val="5"/>
          <w:sz w:val="24"/>
          <w:szCs w:val="24"/>
          <w:lang w:val="en-US"/>
        </w:rPr>
        <w:t>xlIsx</w:t>
      </w:r>
      <w:r>
        <w:rPr>
          <w:rFonts w:ascii="Arial" w:hAnsi="Arial" w:eastAsia="Times New Roman" w:cs="Arial"/>
          <w:spacing w:val="7"/>
          <w:sz w:val="24"/>
          <w:szCs w:val="24"/>
        </w:rPr>
        <w:t xml:space="preserve">или </w:t>
      </w:r>
      <w:r>
        <w:rPr>
          <w:rFonts w:ascii="Arial" w:hAnsi="Arial" w:eastAsia="Times New Roman" w:cs="Arial"/>
          <w:spacing w:val="7"/>
          <w:sz w:val="24"/>
          <w:szCs w:val="24"/>
          <w:lang w:val="en-US"/>
        </w:rPr>
        <w:t>ods</w:t>
      </w:r>
      <w:r>
        <w:rPr>
          <w:rFonts w:ascii="Arial" w:hAnsi="Arial" w:eastAsia="Times New Roman" w:cs="Arial"/>
          <w:spacing w:val="7"/>
          <w:sz w:val="24"/>
          <w:szCs w:val="24"/>
        </w:rPr>
        <w:t>, формируются в виде отдельного электронного документа.</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17.6. Услуги, необходимые и обязательные для предоставления Муниципальной услуги, отсутствуют.</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17.7. Информационными системами, используемыми для предоставления Муниципальной услуги, являются: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информационная система Воронежской области «Портал Воронежской области в сети Интернет»;</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«Единый портал государственных и муниципальных услуг (функций)»;</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17.8. Возможность получения Муниципальной услуги по экстерриториальному принципу отсутствует. </w:t>
      </w:r>
    </w:p>
    <w:p>
      <w:pPr>
        <w:tabs>
          <w:tab w:val="left" w:pos="152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tabs>
          <w:tab w:val="left" w:pos="567"/>
          <w:tab w:val="left" w:pos="13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17.10. МФЦ осуществляет:</w:t>
      </w:r>
    </w:p>
    <w:p>
      <w:pPr>
        <w:tabs>
          <w:tab w:val="left" w:pos="567"/>
          <w:tab w:val="left" w:pos="13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tabs>
          <w:tab w:val="left" w:pos="567"/>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выдачу Заявителю результата предоставления Муниципальной услуги на бумажном носителе.</w:t>
      </w:r>
    </w:p>
    <w:p>
      <w:pPr>
        <w:tabs>
          <w:tab w:val="left" w:pos="567"/>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pPr>
        <w:tabs>
          <w:tab w:val="left" w:pos="567"/>
          <w:tab w:val="left" w:pos="1434"/>
        </w:tabs>
        <w:spacing w:after="0" w:line="240" w:lineRule="auto"/>
        <w:ind w:firstLine="709"/>
        <w:jc w:val="both"/>
        <w:rPr>
          <w:rFonts w:ascii="Arial" w:hAnsi="Arial" w:eastAsia="Times New Roman" w:cs="Arial"/>
          <w:spacing w:val="10"/>
          <w:sz w:val="24"/>
          <w:szCs w:val="24"/>
        </w:rPr>
      </w:pPr>
      <w:r>
        <w:rPr>
          <w:rFonts w:ascii="Arial" w:hAnsi="Arial" w:eastAsia="Times New Roman" w:cs="Arial"/>
          <w:spacing w:val="10"/>
          <w:sz w:val="24"/>
          <w:szCs w:val="24"/>
        </w:rPr>
        <w:t>17.12. Информирование Заявителей.</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Информирование заявителя в МФЦ осуществляется следующими способами:</w:t>
      </w:r>
    </w:p>
    <w:p>
      <w:pPr>
        <w:tabs>
          <w:tab w:val="left" w:pos="567"/>
          <w:tab w:val="left" w:pos="110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tabs>
          <w:tab w:val="left" w:pos="567"/>
          <w:tab w:val="left" w:pos="1030"/>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при обращении Заявителя в МФЦ лично, по телефону, посредством почтовых отправлений, либо по электронной почте.</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tabs>
          <w:tab w:val="left" w:pos="567"/>
          <w:tab w:val="left" w:pos="150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pPr>
        <w:numPr>
          <w:ilvl w:val="0"/>
          <w:numId w:val="1"/>
        </w:numPr>
        <w:tabs>
          <w:tab w:val="left" w:pos="567"/>
          <w:tab w:val="left" w:pos="100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pPr>
        <w:numPr>
          <w:ilvl w:val="0"/>
          <w:numId w:val="1"/>
        </w:numPr>
        <w:tabs>
          <w:tab w:val="left" w:pos="567"/>
          <w:tab w:val="left" w:pos="91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назначить другое время для консультаций.</w:t>
      </w:r>
    </w:p>
    <w:p>
      <w:pPr>
        <w:tabs>
          <w:tab w:val="left" w:pos="567"/>
          <w:tab w:val="left" w:pos="150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pPr>
        <w:tabs>
          <w:tab w:val="left" w:pos="567"/>
          <w:tab w:val="left" w:pos="143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17.13. Выдача Заявителю результата предоставления Муниципальной услуги.</w:t>
      </w:r>
    </w:p>
    <w:p>
      <w:pPr>
        <w:tabs>
          <w:tab w:val="left" w:pos="567"/>
        </w:tabs>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tabs>
          <w:tab w:val="left" w:pos="567"/>
        </w:tabs>
        <w:autoSpaceDE w:val="0"/>
        <w:autoSpaceDN w:val="0"/>
        <w:adjustRightInd w:val="0"/>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tabs>
          <w:tab w:val="left" w:pos="567"/>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17.14.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tabs>
          <w:tab w:val="left" w:pos="567"/>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Заявитель подает заявление и документы в МФЦ, результат Муниципальной услуги Заявитель получает в МФЦ;</w:t>
      </w:r>
    </w:p>
    <w:p>
      <w:pPr>
        <w:tabs>
          <w:tab w:val="left" w:pos="567"/>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Заявитель подает заявление и документы через ЕПГУ, РПГУ, результат Муниципальной услуги Заявитель получает в МФЦ;</w:t>
      </w:r>
    </w:p>
    <w:p>
      <w:pPr>
        <w:tabs>
          <w:tab w:val="left" w:pos="567"/>
        </w:tabs>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tabs>
          <w:tab w:val="left" w:pos="567"/>
          <w:tab w:val="left" w:pos="1276"/>
          <w:tab w:val="left" w:pos="148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rPr>
        <w:t>самоуправления».</w:t>
      </w:r>
    </w:p>
    <w:p>
      <w:pPr>
        <w:tabs>
          <w:tab w:val="left" w:pos="567"/>
          <w:tab w:val="left" w:pos="1276"/>
          <w:tab w:val="left" w:pos="138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tabs>
          <w:tab w:val="left" w:pos="567"/>
          <w:tab w:val="left" w:pos="1276"/>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17.17. Работник МФЦ осуществляет следующие действия:</w:t>
      </w:r>
    </w:p>
    <w:p>
      <w:pPr>
        <w:tabs>
          <w:tab w:val="left" w:pos="567"/>
          <w:tab w:val="left" w:pos="1276"/>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pPr>
        <w:tabs>
          <w:tab w:val="left" w:pos="567"/>
          <w:tab w:val="left" w:pos="1276"/>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проверяет полномочия представителя Заявителя (в случае обращения представителя Заявителя);</w:t>
      </w:r>
    </w:p>
    <w:p>
      <w:pPr>
        <w:tabs>
          <w:tab w:val="left" w:pos="567"/>
          <w:tab w:val="left" w:pos="1276"/>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определяет статус исполнения заявления в АИС «МФЦ»; </w:t>
      </w:r>
    </w:p>
    <w:p>
      <w:pPr>
        <w:tabs>
          <w:tab w:val="left" w:pos="567"/>
          <w:tab w:val="left" w:pos="1276"/>
          <w:tab w:val="left" w:pos="137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 - выдает документы Заявителю, при необходимости запрашивает у Заявителя подписи за каждый выданный документ.</w:t>
      </w:r>
    </w:p>
    <w:p>
      <w:pPr>
        <w:tabs>
          <w:tab w:val="left" w:pos="1708"/>
        </w:tabs>
        <w:spacing w:after="0" w:line="240" w:lineRule="auto"/>
        <w:ind w:firstLine="709"/>
        <w:jc w:val="both"/>
        <w:rPr>
          <w:rFonts w:ascii="Arial" w:hAnsi="Arial" w:eastAsia="Times New Roman" w:cs="Arial"/>
          <w:bCs/>
          <w:spacing w:val="7"/>
          <w:sz w:val="24"/>
          <w:szCs w:val="24"/>
        </w:rPr>
      </w:pPr>
      <w:bookmarkStart w:id="1" w:name="bookmark1"/>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III</w:t>
      </w:r>
      <w:r>
        <w:rPr>
          <w:rFonts w:ascii="Arial" w:hAnsi="Arial" w:eastAsia="Times New Roman" w:cs="Arial"/>
          <w:bCs/>
          <w:spacing w:val="7"/>
          <w:sz w:val="24"/>
          <w:szCs w:val="24"/>
        </w:rPr>
        <w:t xml:space="preserve">. </w:t>
      </w:r>
      <w:bookmarkEnd w:id="1"/>
      <w:r>
        <w:rPr>
          <w:rFonts w:ascii="Arial" w:hAnsi="Arial" w:eastAsia="Times New Roman" w:cs="Arial"/>
          <w:bCs/>
          <w:spacing w:val="7"/>
          <w:sz w:val="24"/>
          <w:szCs w:val="24"/>
        </w:rPr>
        <w:t>Состав, последовательность и сроки выполнения административных процедур</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18. Состав, последовательность и сроки выполнения административных процедур (действий) при предоставлении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 физическое лицо; </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представитель заявителя – физического лица;</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 юридическое лицо; </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 представитель заявителя – юридического лица; </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 индивидуальный предприниматель; </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 представитель заявителя – индивидуального предпринимателя.</w:t>
      </w:r>
    </w:p>
    <w:p>
      <w:pPr>
        <w:tabs>
          <w:tab w:val="left" w:pos="0"/>
        </w:tabs>
        <w:autoSpaceDE w:val="0"/>
        <w:autoSpaceDN w:val="0"/>
        <w:adjustRightInd w:val="0"/>
        <w:spacing w:after="0" w:line="240" w:lineRule="auto"/>
        <w:ind w:firstLine="709"/>
        <w:contextualSpacing/>
        <w:jc w:val="both"/>
        <w:rPr>
          <w:rFonts w:ascii="Arial" w:hAnsi="Arial" w:eastAsia="Times New Roman" w:cs="Arial"/>
          <w:iCs/>
          <w:spacing w:val="1"/>
          <w:sz w:val="24"/>
          <w:szCs w:val="24"/>
        </w:rPr>
      </w:pPr>
      <w:r>
        <w:rPr>
          <w:rFonts w:ascii="Arial" w:hAnsi="Arial" w:eastAsia="Times New Roman"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Times New Roman" w:cs="Arial"/>
          <w:iCs/>
          <w:spacing w:val="1"/>
          <w:sz w:val="24"/>
          <w:szCs w:val="24"/>
        </w:rPr>
        <w:t xml:space="preserve">18.3. </w:t>
      </w:r>
      <w:r>
        <w:rPr>
          <w:rFonts w:ascii="Arial" w:hAnsi="Arial" w:eastAsia="Calibri" w:cs="Arial"/>
          <w:sz w:val="24"/>
          <w:szCs w:val="24"/>
        </w:rPr>
        <w:t>Перечень вариантов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p>
      <w:pPr>
        <w:tabs>
          <w:tab w:val="left" w:pos="0"/>
          <w:tab w:val="left" w:pos="1701"/>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19. Профилирование Заявителя</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19.1. Путем анкетирования (профилирования) Заявителя устанавливаются признаки Заявителя.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Признаки Заявителя определены в Приложении № 7 к настоящему Административному регламенту.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20. Единый сценарий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20.2. В результате предоставления варианта Муниципальной услуги Заявителю предоставляются: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Формирование реестровой записи в качестве результата предоставления Муниципальной услуги не предусмотрено.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20.4. Административные процедуры, осуществляемые при предоставлении Муниципальной услуги: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а) прием и регистрация заявления и необходимых документов;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б) рассмотрение принятых документов и направление межведомственных запросов;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в) принятие решения о предоставлении Муниципальной услуги либо об отказе в предоставлении Муниципальной услуги;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20.5. Административная процедура приостановления предоставления Муниципальной услуги не предусмотрена.</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Подразделы, содержащие описание вариантов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p>
      <w:pPr>
        <w:tabs>
          <w:tab w:val="left" w:pos="112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Результат предоставления Муниципальной услуги указан в подпункте «а» пункта 6.1.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и описание административных процедур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21. Прием и регистрация запроса и документов и (или) информации, необходимых для предоставления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21.3. Способами установления личности (идентификации) Заявителя при взаимодействии с Заявителями являются: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а) в МФЦ – документ, удостоверяющий личность;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21.4. Запрос и документы, необходимые для предоставления варианта Муниципальной услуги, могут быть представлены представителем Заявителя.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21.5.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21.6.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21.7.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pPr>
        <w:spacing w:after="0" w:line="240" w:lineRule="auto"/>
        <w:ind w:firstLine="709"/>
        <w:jc w:val="both"/>
        <w:rPr>
          <w:rFonts w:ascii="Arial" w:hAnsi="Arial" w:eastAsia="SimSun" w:cs="Arial"/>
          <w:sz w:val="24"/>
          <w:szCs w:val="24"/>
          <w:lang w:eastAsia="ru-RU"/>
        </w:rPr>
      </w:pPr>
      <w:r>
        <w:rPr>
          <w:rFonts w:ascii="Arial" w:hAnsi="Arial" w:eastAsia="Calibri" w:cs="Arial"/>
          <w:sz w:val="24"/>
          <w:szCs w:val="24"/>
          <w:lang w:eastAsia="ru-RU"/>
        </w:rPr>
        <w:t xml:space="preserve">21.8. </w:t>
      </w: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Pr>
          <w:rFonts w:ascii="Arial" w:hAnsi="Arial" w:eastAsia="SimSun" w:cs="Arial"/>
          <w:sz w:val="24"/>
          <w:szCs w:val="24"/>
          <w:lang w:eastAsia="ru-RU"/>
        </w:rPr>
        <w:t>.</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22. Рассмотрение принятых документов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22.1. Административная процедура «Рассмотрение принятых документов» осуществляется в Администрации после их регистрации.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23. Принятие решения о предоставлении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Решение об отказе в предоставлении Муниципальной услуги принимается при невыполнении указанных выше критериев.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24. Предоставление результата Муниципальной услуги</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РПГУ,в Администрации, в МФЦ, путем направления почтового отправления. </w:t>
      </w:r>
    </w:p>
    <w:p>
      <w:pPr>
        <w:tabs>
          <w:tab w:val="left" w:pos="0"/>
        </w:tabs>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pPr>
        <w:tabs>
          <w:tab w:val="left" w:pos="0"/>
          <w:tab w:val="left" w:pos="1701"/>
        </w:tabs>
        <w:autoSpaceDE w:val="0"/>
        <w:autoSpaceDN w:val="0"/>
        <w:adjustRightInd w:val="0"/>
        <w:spacing w:after="0" w:line="240" w:lineRule="auto"/>
        <w:ind w:firstLine="709"/>
        <w:contextualSpacing/>
        <w:jc w:val="both"/>
        <w:rPr>
          <w:rFonts w:ascii="Arial" w:hAnsi="Arial" w:eastAsia="Calibri" w:cs="Arial"/>
          <w:sz w:val="24"/>
          <w:szCs w:val="24"/>
        </w:rPr>
      </w:pPr>
      <w:bookmarkStart w:id="2" w:name="bookmark2"/>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SimSun" w:cs="Arial"/>
          <w:sz w:val="24"/>
          <w:szCs w:val="24"/>
          <w:lang w:eastAsia="ru-RU"/>
        </w:rPr>
        <w:t>25. Основанием для и</w:t>
      </w:r>
      <w:r>
        <w:rPr>
          <w:rFonts w:ascii="Arial" w:hAnsi="Arial" w:eastAsia="Calibri"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autoSpaceDE w:val="0"/>
        <w:autoSpaceDN w:val="0"/>
        <w:adjustRightInd w:val="0"/>
        <w:spacing w:after="0" w:line="240" w:lineRule="auto"/>
        <w:ind w:firstLine="709"/>
        <w:jc w:val="both"/>
        <w:rPr>
          <w:rFonts w:ascii="Arial" w:hAnsi="Arial" w:eastAsia="Calibri" w:cs="Arial"/>
          <w:sz w:val="24"/>
          <w:szCs w:val="24"/>
        </w:rPr>
      </w:pPr>
      <w:r>
        <w:rPr>
          <w:rFonts w:ascii="Arial" w:hAnsi="Arial" w:eastAsia="Calibri" w:cs="Arial"/>
          <w:sz w:val="24"/>
          <w:szCs w:val="24"/>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tabs>
          <w:tab w:val="left" w:pos="0"/>
        </w:tabs>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26. Истребований дополнительных сведений у заявителя не предусмотрено.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27. Порядок оставления запроса Заявителя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tabs>
          <w:tab w:val="left" w:pos="0"/>
        </w:tabs>
        <w:spacing w:after="0" w:line="240" w:lineRule="auto"/>
        <w:ind w:firstLine="709"/>
        <w:jc w:val="both"/>
        <w:rPr>
          <w:rFonts w:ascii="Arial" w:hAnsi="Arial" w:eastAsia="Times New Roman" w:cs="Arial"/>
          <w:bCs/>
          <w:spacing w:val="7"/>
          <w:sz w:val="24"/>
          <w:szCs w:val="24"/>
        </w:rPr>
      </w:pPr>
      <w:r>
        <w:rPr>
          <w:rFonts w:ascii="Arial" w:hAnsi="Arial" w:eastAsia="Times New Roman"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tabs>
          <w:tab w:val="left" w:pos="0"/>
        </w:tabs>
        <w:spacing w:after="0" w:line="240" w:lineRule="auto"/>
        <w:ind w:firstLine="709"/>
        <w:jc w:val="both"/>
        <w:rPr>
          <w:rFonts w:ascii="Arial" w:hAnsi="Arial" w:eastAsia="Times New Roman" w:cs="Arial"/>
          <w:bCs/>
          <w:spacing w:val="7"/>
          <w:sz w:val="24"/>
          <w:szCs w:val="24"/>
        </w:rPr>
      </w:pPr>
      <w:r>
        <w:rPr>
          <w:rFonts w:ascii="Arial" w:hAnsi="Arial" w:eastAsia="Times New Roman" w:cs="Times New Roman"/>
          <w:sz w:val="24"/>
          <w:szCs w:val="24"/>
          <w:lang w:eastAsia="ru-RU"/>
        </w:rPr>
        <w:t>Раздел</w:t>
      </w:r>
      <w:r>
        <w:rPr>
          <w:rFonts w:ascii="Arial" w:hAnsi="Arial" w:eastAsia="SimSun" w:cs="Arial"/>
          <w:sz w:val="24"/>
          <w:szCs w:val="24"/>
          <w:lang w:eastAsia="ru-RU"/>
        </w:rPr>
        <w:t xml:space="preserve"> </w:t>
      </w:r>
      <w:r>
        <w:rPr>
          <w:rFonts w:ascii="Arial" w:hAnsi="Arial" w:eastAsia="SimSun" w:cs="Arial"/>
          <w:sz w:val="24"/>
          <w:szCs w:val="24"/>
          <w:lang w:val="en-US" w:eastAsia="ru-RU"/>
        </w:rPr>
        <w:t>IV</w:t>
      </w:r>
      <w:r>
        <w:rPr>
          <w:rFonts w:ascii="Arial" w:hAnsi="Arial" w:eastAsia="SimSun" w:cs="Arial"/>
          <w:sz w:val="24"/>
          <w:szCs w:val="24"/>
          <w:lang w:eastAsia="ru-RU"/>
        </w:rPr>
        <w:t xml:space="preserve">. </w:t>
      </w:r>
      <w:r>
        <w:rPr>
          <w:rFonts w:ascii="Arial" w:hAnsi="Arial" w:eastAsia="Times New Roman" w:cs="Arial"/>
          <w:bCs/>
          <w:spacing w:val="7"/>
          <w:sz w:val="24"/>
          <w:szCs w:val="24"/>
        </w:rPr>
        <w:t>Формы контроля за исполнением Административного регламента</w:t>
      </w:r>
      <w:bookmarkEnd w:id="2"/>
    </w:p>
    <w:p>
      <w:pPr>
        <w:tabs>
          <w:tab w:val="left" w:pos="0"/>
          <w:tab w:val="left" w:pos="1134"/>
          <w:tab w:val="left" w:pos="1276"/>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tabs>
          <w:tab w:val="left" w:pos="0"/>
          <w:tab w:val="left" w:pos="1276"/>
          <w:tab w:val="left" w:pos="141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tabs>
          <w:tab w:val="left" w:pos="0"/>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tabs>
          <w:tab w:val="left" w:pos="0"/>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pPr>
        <w:tabs>
          <w:tab w:val="left" w:pos="0"/>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28.4. Требованиями к порядку и формам текущего контроля за предоставлением Муниципальной услуги являются независимость, тщательность.</w:t>
      </w:r>
    </w:p>
    <w:p>
      <w:pPr>
        <w:tabs>
          <w:tab w:val="left" w:pos="0"/>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pPr>
        <w:tabs>
          <w:tab w:val="left" w:pos="0"/>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pPr>
        <w:tabs>
          <w:tab w:val="left" w:pos="0"/>
          <w:tab w:val="left" w:pos="1276"/>
          <w:tab w:val="left" w:pos="1408"/>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tabs>
          <w:tab w:val="left" w:pos="0"/>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tabs>
          <w:tab w:val="left" w:pos="0"/>
          <w:tab w:val="left" w:pos="1134"/>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pPr>
        <w:tabs>
          <w:tab w:val="left" w:pos="0"/>
          <w:tab w:val="left" w:pos="1134"/>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pPr>
        <w:tabs>
          <w:tab w:val="left" w:pos="0"/>
          <w:tab w:val="left" w:pos="1134"/>
          <w:tab w:val="left" w:pos="1276"/>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При плановой проверке полноты и качества предоставления Муниципальной услуги контролю подлежат:</w:t>
      </w:r>
    </w:p>
    <w:p>
      <w:pPr>
        <w:tabs>
          <w:tab w:val="left" w:pos="0"/>
          <w:tab w:val="left" w:pos="964"/>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а) соблюдение сроков предоставления Муниципальной услуги;</w:t>
      </w:r>
    </w:p>
    <w:p>
      <w:pPr>
        <w:tabs>
          <w:tab w:val="left" w:pos="0"/>
          <w:tab w:val="left" w:pos="851"/>
          <w:tab w:val="left" w:pos="981"/>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соблюдение положений настоящего Административного регламента;</w:t>
      </w:r>
    </w:p>
    <w:p>
      <w:pPr>
        <w:tabs>
          <w:tab w:val="left" w:pos="0"/>
          <w:tab w:val="left" w:pos="98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в) правильность и обоснованность принятого решения об отказе в предоставлении Муниципальной услуги.</w:t>
      </w:r>
    </w:p>
    <w:p>
      <w:pPr>
        <w:tabs>
          <w:tab w:val="left" w:pos="0"/>
          <w:tab w:val="left" w:pos="987"/>
          <w:tab w:val="left" w:pos="1134"/>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29.3. Основанием для проведения внеплановых проверок являются:</w:t>
      </w:r>
    </w:p>
    <w:p>
      <w:pPr>
        <w:tabs>
          <w:tab w:val="left" w:pos="0"/>
          <w:tab w:val="left" w:pos="105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Воронежской области;</w:t>
      </w:r>
    </w:p>
    <w:p>
      <w:pPr>
        <w:tabs>
          <w:tab w:val="left" w:pos="0"/>
          <w:tab w:val="left" w:pos="99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pPr>
        <w:tabs>
          <w:tab w:val="left" w:pos="0"/>
          <w:tab w:val="left" w:pos="1134"/>
        </w:tabs>
        <w:spacing w:after="0" w:line="240" w:lineRule="auto"/>
        <w:ind w:firstLine="709"/>
        <w:jc w:val="both"/>
        <w:rPr>
          <w:rFonts w:ascii="Arial" w:hAnsi="Arial" w:eastAsia="Times New Roman" w:cs="Arial"/>
          <w:bCs/>
          <w:spacing w:val="7"/>
          <w:sz w:val="24"/>
          <w:szCs w:val="24"/>
        </w:rPr>
      </w:pPr>
      <w:r>
        <w:rPr>
          <w:rFonts w:ascii="Arial" w:hAnsi="Arial" w:eastAsia="Times New Roman"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Pr>
          <w:rFonts w:ascii="Arial" w:hAnsi="Arial" w:eastAsia="Times New Roman" w:cs="Arial"/>
          <w:spacing w:val="7"/>
          <w:sz w:val="24"/>
          <w:szCs w:val="24"/>
          <w:lang w:val="ru-RU"/>
        </w:rPr>
        <w:t>Солдатского</w:t>
      </w:r>
      <w:r>
        <w:rPr>
          <w:rFonts w:ascii="Arial" w:hAnsi="Arial" w:eastAsia="Times New Roman" w:cs="Arial"/>
          <w:spacing w:val="7"/>
          <w:sz w:val="24"/>
          <w:szCs w:val="24"/>
        </w:rPr>
        <w:t xml:space="preserve"> сельского поселения Острогожского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pPr>
        <w:tabs>
          <w:tab w:val="left" w:pos="0"/>
          <w:tab w:val="left" w:pos="1134"/>
          <w:tab w:val="left" w:pos="1463"/>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rPr>
        <w:t xml:space="preserve">порядка предоставления Муниципальной услуги, а также жалобы и заявления на действия </w:t>
      </w:r>
      <w:r>
        <w:rPr>
          <w:rFonts w:ascii="Arial" w:hAnsi="Arial" w:eastAsia="Times New Roman"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pPr>
        <w:tabs>
          <w:tab w:val="left" w:pos="567"/>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34.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36.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38.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3" w:name="p39"/>
      <w:bookmarkEnd w:id="3"/>
      <w:r>
        <w:rPr>
          <w:rFonts w:ascii="Arial" w:hAnsi="Arial" w:eastAsia="Times New Roman"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4" w:name="p43"/>
      <w:bookmarkEnd w:id="4"/>
      <w:r>
        <w:rPr>
          <w:rFonts w:ascii="Arial" w:hAnsi="Arial" w:eastAsia="Times New Roman"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spacing w:after="0" w:line="240" w:lineRule="auto"/>
        <w:ind w:firstLine="709"/>
        <w:jc w:val="both"/>
        <w:outlineLvl w:val="1"/>
        <w:rPr>
          <w:rFonts w:ascii="Arial" w:hAnsi="Arial" w:eastAsia="Times New Roman" w:cs="Arial"/>
          <w:bCs/>
          <w:iCs/>
          <w:sz w:val="24"/>
          <w:szCs w:val="24"/>
          <w:lang w:eastAsia="ru-RU"/>
        </w:rPr>
      </w:pPr>
      <w:bookmarkStart w:id="5" w:name="_Toc134019825"/>
      <w:r>
        <w:rPr>
          <w:rFonts w:ascii="Arial" w:hAnsi="Arial" w:eastAsia="Times New Roman" w:cs="Times New Roman"/>
          <w:sz w:val="24"/>
          <w:szCs w:val="24"/>
          <w:lang w:eastAsia="ru-RU"/>
        </w:rPr>
        <w:t>Раздел</w:t>
      </w:r>
      <w:r>
        <w:rPr>
          <w:rFonts w:ascii="Arial" w:hAnsi="Arial" w:eastAsia="Times New Roman" w:cs="Arial"/>
          <w:bCs/>
          <w:iCs/>
          <w:sz w:val="24"/>
          <w:szCs w:val="24"/>
          <w:lang w:eastAsia="ru-RU"/>
        </w:rPr>
        <w:t xml:space="preserve"> </w:t>
      </w:r>
      <w:r>
        <w:rPr>
          <w:rFonts w:ascii="Arial" w:hAnsi="Arial" w:eastAsia="Times New Roman" w:cs="Arial"/>
          <w:bCs/>
          <w:iCs/>
          <w:sz w:val="24"/>
          <w:szCs w:val="24"/>
          <w:lang w:val="en-US" w:eastAsia="ru-RU"/>
        </w:rPr>
        <w:t>VI</w:t>
      </w:r>
      <w:r>
        <w:rPr>
          <w:rFonts w:ascii="Arial" w:hAnsi="Arial" w:eastAsia="Times New Roman" w:cs="Arial"/>
          <w:bCs/>
          <w:iCs/>
          <w:sz w:val="24"/>
          <w:szCs w:val="24"/>
          <w:lang w:eastAsia="ru-RU"/>
        </w:rPr>
        <w:t xml:space="preserve"> Перечень нормативных правовых актов, регулирующих порядок</w:t>
      </w:r>
      <w:bookmarkEnd w:id="5"/>
      <w:bookmarkStart w:id="6"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6"/>
      <w:bookmarkStart w:id="7"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7"/>
      <w:bookmarkStart w:id="8" w:name="_Toc134019828"/>
      <w:r>
        <w:rPr>
          <w:rFonts w:ascii="Arial" w:hAnsi="Arial" w:eastAsia="Times New Roman" w:cs="Arial"/>
          <w:bCs/>
          <w:iCs/>
          <w:sz w:val="24"/>
          <w:szCs w:val="24"/>
          <w:lang w:eastAsia="ru-RU"/>
        </w:rPr>
        <w:t xml:space="preserve"> в ходе предоставления муниципальной услуги</w:t>
      </w:r>
      <w:bookmarkEnd w:id="8"/>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tabs>
          <w:tab w:val="left" w:pos="1379"/>
        </w:tabs>
        <w:spacing w:after="0" w:line="240" w:lineRule="auto"/>
        <w:ind w:firstLine="709"/>
        <w:jc w:val="both"/>
        <w:rPr>
          <w:rFonts w:ascii="Arial" w:hAnsi="Arial" w:eastAsia="Times New Roman" w:cs="Arial"/>
          <w:spacing w:val="7"/>
          <w:sz w:val="24"/>
          <w:szCs w:val="24"/>
        </w:rPr>
      </w:pPr>
      <w:r>
        <w:rPr>
          <w:rFonts w:ascii="Arial" w:hAnsi="Arial" w:eastAsia="Times New Roman" w:cs="Arial"/>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Arial"/>
          <w:spacing w:val="7"/>
          <w:sz w:val="24"/>
          <w:szCs w:val="24"/>
          <w:lang w:eastAsia="ru-RU"/>
        </w:rPr>
        <w:t>»</w:t>
      </w:r>
      <w:r>
        <w:rPr>
          <w:rFonts w:ascii="Arial" w:hAnsi="Arial" w:eastAsia="Times New Roman" w:cs="Arial"/>
          <w:spacing w:val="7"/>
          <w:sz w:val="24"/>
          <w:szCs w:val="24"/>
        </w:rPr>
        <w:t>.</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Приложение № 1</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Форма решения о выдаче выписки из реестра</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муниципального имущества</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 выдаче выписки из реестра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Приложение № 2</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уведомления об отсутствии информации в реестре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Уведомление об отсутствии информации в реестре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Приложение № 3</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выдаче выписки из реестра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об отказе в выдаче выписки из реестра муниципального имущества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Вы вправе повторно обратиться с заявлением после устранения указанных нарушений.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а также в судебном порядке.</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bidi="ru-RU"/>
        </w:rPr>
      </w:pPr>
      <w:r>
        <w:rPr>
          <w:rFonts w:ascii="Arial" w:hAnsi="Arial" w:eastAsia="Times New Roman" w:cs="Arial"/>
          <w:sz w:val="24"/>
          <w:szCs w:val="24"/>
          <w:lang w:eastAsia="ru-RU"/>
        </w:rPr>
        <w:br w:type="page"/>
      </w:r>
      <w:r>
        <w:rPr>
          <w:rFonts w:ascii="Arial" w:hAnsi="Arial" w:eastAsia="Times New Roman" w:cs="Arial"/>
          <w:sz w:val="24"/>
          <w:szCs w:val="24"/>
          <w:lang w:eastAsia="ru-RU" w:bidi="ru-RU"/>
        </w:rPr>
        <w:t xml:space="preserve">Приложение № 4 </w:t>
      </w:r>
    </w:p>
    <w:p>
      <w:pPr>
        <w:spacing w:after="0" w:line="240" w:lineRule="auto"/>
        <w:ind w:firstLine="709"/>
        <w:jc w:val="right"/>
        <w:rPr>
          <w:rFonts w:ascii="Arial" w:hAnsi="Arial" w:eastAsia="Times New Roman" w:cs="Arial"/>
          <w:sz w:val="24"/>
          <w:szCs w:val="24"/>
          <w:lang w:eastAsia="ru-RU" w:bidi="ru-RU"/>
        </w:rPr>
      </w:pPr>
      <w:r>
        <w:rPr>
          <w:rFonts w:ascii="Arial" w:hAnsi="Arial" w:eastAsia="Times New Roman" w:cs="Arial"/>
          <w:sz w:val="24"/>
          <w:szCs w:val="24"/>
          <w:lang w:eastAsia="ru-RU" w:bidi="ru-RU"/>
        </w:rPr>
        <w:t>к настоящему Административному</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bidi="ru-RU"/>
        </w:rPr>
        <w:t>регламенту</w:t>
      </w:r>
    </w:p>
    <w:p>
      <w:pPr>
        <w:spacing w:after="0" w:line="240" w:lineRule="auto"/>
        <w:ind w:firstLine="709"/>
        <w:jc w:val="both"/>
        <w:rPr>
          <w:rFonts w:ascii="Arial" w:hAnsi="Arial" w:eastAsia="Calibri" w:cs="Arial"/>
          <w:sz w:val="24"/>
          <w:szCs w:val="24"/>
        </w:rPr>
      </w:pPr>
    </w:p>
    <w:p>
      <w:pPr>
        <w:spacing w:after="0" w:line="240" w:lineRule="auto"/>
        <w:ind w:firstLine="709"/>
        <w:jc w:val="center"/>
        <w:rPr>
          <w:rFonts w:ascii="Arial" w:hAnsi="Arial" w:eastAsia="Calibri" w:cs="Arial"/>
          <w:sz w:val="24"/>
          <w:szCs w:val="24"/>
        </w:rPr>
      </w:pPr>
      <w:r>
        <w:rPr>
          <w:rFonts w:ascii="Arial" w:hAnsi="Arial" w:eastAsia="Calibri" w:cs="Arial"/>
          <w:sz w:val="24"/>
          <w:szCs w:val="24"/>
        </w:rPr>
        <w:t>ФОРМА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вид объекта: 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наименование объекта: 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реестровый номер объекта: 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адрес (местоположение) объекта: 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кадастровый (условный) номер объекта: 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вид разрешенного использования: 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наименование эмитента:_____________________________________________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ИНН:_____________________________________________________________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юридического лица (в отношении которого запрашивается информация: 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наименование юридического лица, в котором есть уставной капитал: 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марка, модель: 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государственный регистрационный номер: 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идентификационный номер: 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физическим лицом: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фамилия, имя и отчество (последнее – при наличии): _____________________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индивидуальным предпринимателем**: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фамилия, имя и отчество (последнее – при наличии) индивидуального предпринимателя: 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ОГРН: 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ИНН: 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юридическим лицом**: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ОГРН: 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ИНН: 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Сведения о заявителе, являющемся представителем (уполномоченным лицом) юридического лица: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фамилия, имя и отчество (последнее – при наличии): _____________________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должность уполномоченного лица юридического лица: 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Сведения о заявителе, являющемся представителем физического лица/индивидуального предпринимателя: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фамилия, имя и отчество (последнее – при наличии): _____________________ 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наименование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серия и номер документа, удостоверяющего личность: 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дата выдачи документа, удостоверяющего личность: 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кем выдан документ, удостоверяющий личность: ________________________ ___________________________________________________________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номер телефона: ___________________________________________________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электронной почты: ___________________________________________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Способ получения результата услуги: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на адрес электронной почты: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МФЦ (в случае подачи заявления через МФЦ):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Администрации: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посредством почтового отправления: </w:t>
      </w:r>
      <w:r>
        <w:rPr>
          <w:rFonts w:ascii="Segoe UI Symbol" w:hAnsi="Segoe UI Symbol" w:eastAsia="MS Gothic" w:cs="Segoe UI Symbol"/>
          <w:sz w:val="24"/>
          <w:szCs w:val="24"/>
        </w:rPr>
        <w:t>☐</w:t>
      </w:r>
      <w:r>
        <w:rPr>
          <w:rFonts w:ascii="Arial" w:hAnsi="Arial" w:eastAsia="Calibri" w:cs="Arial"/>
          <w:sz w:val="24"/>
          <w:szCs w:val="24"/>
        </w:rPr>
        <w:t xml:space="preserve"> да, </w:t>
      </w:r>
      <w:r>
        <w:rPr>
          <w:rFonts w:ascii="Segoe UI Symbol" w:hAnsi="Segoe UI Symbol" w:eastAsia="MS Gothic" w:cs="Segoe UI Symbol"/>
          <w:sz w:val="24"/>
          <w:szCs w:val="24"/>
        </w:rPr>
        <w:t>☐</w:t>
      </w:r>
      <w:r>
        <w:rPr>
          <w:rFonts w:ascii="Arial" w:hAnsi="Arial" w:eastAsia="Calibri" w:cs="Arial"/>
          <w:sz w:val="24"/>
          <w:szCs w:val="24"/>
        </w:rPr>
        <w:t xml:space="preserve"> нет.</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ФИО, подпись заявителя (представителя)</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«_____________»_________________г. </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br w:type="page"/>
      </w:r>
      <w:r>
        <w:rPr>
          <w:rFonts w:ascii="Arial" w:hAnsi="Arial" w:eastAsia="Calibri" w:cs="Arial"/>
          <w:sz w:val="24"/>
          <w:szCs w:val="24"/>
          <w:lang w:eastAsia="ru-RU" w:bidi="ru-RU"/>
        </w:rPr>
        <w:t>Приложение № 5</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Форма решения об отказе в приеме и регистрации документов</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Наименование органа, уполномоченного на предоставление услуги</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Кому: 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Контактные данные: 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Решение об отказе в приеме и регистрации документов, необходимых для предоставления муниципальной услуги</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от _____________ 20__ г. №_____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___________________________________________________________________________________________________________________________________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Дополнительно информируем: __________________________________ _________________________________________________________________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Вы вправе повторно обратиться с заявлением после устранения указанных нарушений.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Данный отказ может быть обжалован в досудебном порядке путем направления жалобы, а также в судебном порядке.</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rPr>
        <w:t>______________________________________________________________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bidi="ru-RU"/>
        </w:rPr>
        <w:t>Должность сотрудника, принявшего решение</w:t>
      </w:r>
    </w:p>
    <w:p>
      <w:pPr>
        <w:spacing w:after="0" w:line="240" w:lineRule="auto"/>
        <w:ind w:firstLine="709"/>
        <w:jc w:val="both"/>
        <w:rPr>
          <w:rFonts w:ascii="Arial" w:hAnsi="Arial" w:eastAsia="Times New Roman" w:cs="Arial"/>
          <w:sz w:val="24"/>
          <w:szCs w:val="24"/>
          <w:lang w:eastAsia="ru-RU" w:bidi="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bidi="ru-RU"/>
        </w:rPr>
        <w:t>___________________ ________________________________________________________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 Подпись Расшифровка подписи И.О.Ф.</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br w:type="page"/>
      </w:r>
      <w:r>
        <w:rPr>
          <w:rFonts w:ascii="Arial" w:hAnsi="Arial" w:eastAsia="Calibri" w:cs="Arial"/>
          <w:sz w:val="24"/>
          <w:szCs w:val="24"/>
          <w:lang w:eastAsia="ru-RU" w:bidi="ru-RU"/>
        </w:rPr>
        <w:t>Приложение № 6</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Описание административных процедур (АП) и административных действий (АД)</w:t>
      </w:r>
    </w:p>
    <w:p>
      <w:pPr>
        <w:spacing w:after="0" w:line="240" w:lineRule="auto"/>
        <w:ind w:firstLine="709"/>
        <w:jc w:val="both"/>
        <w:rPr>
          <w:rFonts w:ascii="Arial" w:hAnsi="Arial" w:eastAsia="Calibri"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60"/>
        <w:gridCol w:w="2263"/>
        <w:gridCol w:w="2352"/>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pacing w:after="0" w:line="240" w:lineRule="auto"/>
              <w:jc w:val="both"/>
              <w:rPr>
                <w:rFonts w:ascii="Arial" w:hAnsi="Arial" w:eastAsia="Calibri" w:cs="Arial"/>
                <w:bCs/>
                <w:sz w:val="20"/>
                <w:szCs w:val="20"/>
                <w:lang w:eastAsia="ru-RU" w:bidi="ru-RU"/>
              </w:rPr>
            </w:pPr>
            <w:r>
              <w:rPr>
                <w:rFonts w:ascii="Arial" w:hAnsi="Arial" w:eastAsia="Calibri" w:cs="Arial"/>
                <w:bCs/>
                <w:sz w:val="20"/>
                <w:szCs w:val="20"/>
                <w:lang w:eastAsia="ru-RU" w:bidi="ru-RU"/>
              </w:rPr>
              <w:t>№ п/п</w:t>
            </w:r>
          </w:p>
        </w:tc>
        <w:tc>
          <w:tcPr>
            <w:tcW w:w="1960" w:type="dxa"/>
            <w:shd w:val="clear" w:color="auto" w:fill="auto"/>
          </w:tcPr>
          <w:p>
            <w:pPr>
              <w:spacing w:after="0" w:line="240" w:lineRule="auto"/>
              <w:jc w:val="both"/>
              <w:rPr>
                <w:rFonts w:ascii="Arial" w:hAnsi="Arial" w:eastAsia="Calibri" w:cs="Arial"/>
                <w:bCs/>
                <w:sz w:val="20"/>
                <w:szCs w:val="20"/>
                <w:lang w:eastAsia="ru-RU" w:bidi="ru-RU"/>
              </w:rPr>
            </w:pPr>
            <w:r>
              <w:rPr>
                <w:rFonts w:ascii="Arial" w:hAnsi="Arial" w:eastAsia="Calibri" w:cs="Arial"/>
                <w:bCs/>
                <w:sz w:val="20"/>
                <w:szCs w:val="20"/>
                <w:lang w:eastAsia="ru-RU" w:bidi="ru-RU"/>
              </w:rPr>
              <w:t>Место выполнения действия/ используемая ИС*</w:t>
            </w:r>
          </w:p>
        </w:tc>
        <w:tc>
          <w:tcPr>
            <w:tcW w:w="2263" w:type="dxa"/>
            <w:shd w:val="clear" w:color="auto" w:fill="auto"/>
          </w:tcPr>
          <w:p>
            <w:pPr>
              <w:spacing w:after="0" w:line="240" w:lineRule="auto"/>
              <w:jc w:val="both"/>
              <w:rPr>
                <w:rFonts w:ascii="Arial" w:hAnsi="Arial" w:eastAsia="Calibri" w:cs="Arial"/>
                <w:sz w:val="20"/>
                <w:szCs w:val="20"/>
              </w:rPr>
            </w:pPr>
            <w:r>
              <w:rPr>
                <w:rFonts w:ascii="Arial" w:hAnsi="Arial" w:eastAsia="Calibri" w:cs="Arial"/>
                <w:bCs/>
                <w:sz w:val="20"/>
                <w:szCs w:val="20"/>
                <w:lang w:eastAsia="ru-RU" w:bidi="ru-RU"/>
              </w:rPr>
              <w:t>Процедуры*</w:t>
            </w:r>
          </w:p>
        </w:tc>
        <w:tc>
          <w:tcPr>
            <w:tcW w:w="2352" w:type="dxa"/>
            <w:shd w:val="clear" w:color="auto" w:fill="auto"/>
          </w:tcPr>
          <w:p>
            <w:pPr>
              <w:spacing w:after="0" w:line="240" w:lineRule="auto"/>
              <w:jc w:val="both"/>
              <w:rPr>
                <w:rFonts w:ascii="Arial" w:hAnsi="Arial" w:eastAsia="Calibri" w:cs="Arial"/>
                <w:sz w:val="20"/>
                <w:szCs w:val="20"/>
              </w:rPr>
            </w:pPr>
            <w:r>
              <w:rPr>
                <w:rFonts w:ascii="Arial" w:hAnsi="Arial" w:eastAsia="Calibri" w:cs="Arial"/>
                <w:bCs/>
                <w:sz w:val="20"/>
                <w:szCs w:val="20"/>
                <w:lang w:eastAsia="ru-RU" w:bidi="ru-RU"/>
              </w:rPr>
              <w:t>Действия</w:t>
            </w:r>
          </w:p>
        </w:tc>
        <w:tc>
          <w:tcPr>
            <w:tcW w:w="2320" w:type="dxa"/>
            <w:shd w:val="clear" w:color="auto" w:fill="auto"/>
          </w:tcPr>
          <w:p>
            <w:pPr>
              <w:spacing w:after="0" w:line="240" w:lineRule="auto"/>
              <w:jc w:val="both"/>
              <w:rPr>
                <w:rFonts w:ascii="Arial" w:hAnsi="Arial" w:eastAsia="Calibri" w:cs="Arial"/>
                <w:sz w:val="20"/>
                <w:szCs w:val="20"/>
              </w:rPr>
            </w:pPr>
            <w:r>
              <w:rPr>
                <w:rFonts w:ascii="Arial" w:hAnsi="Arial" w:eastAsia="Calibri" w:cs="Arial"/>
                <w:bCs/>
                <w:sz w:val="20"/>
                <w:szCs w:val="20"/>
                <w:lang w:eastAsia="ru-RU" w:bidi="ru-RU"/>
              </w:rPr>
              <w:t>Максимальный срок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675"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1</w:t>
            </w:r>
          </w:p>
        </w:tc>
        <w:tc>
          <w:tcPr>
            <w:tcW w:w="1960"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Пилотный субъект/ПГС*</w:t>
            </w:r>
          </w:p>
          <w:p>
            <w:pPr>
              <w:spacing w:after="0" w:line="240" w:lineRule="auto"/>
              <w:jc w:val="both"/>
              <w:rPr>
                <w:rFonts w:ascii="Arial" w:hAnsi="Arial" w:eastAsia="Calibri" w:cs="Arial"/>
                <w:sz w:val="20"/>
                <w:szCs w:val="20"/>
                <w:lang w:eastAsia="ru-RU" w:bidi="ru-RU"/>
              </w:rPr>
            </w:pPr>
          </w:p>
        </w:tc>
        <w:tc>
          <w:tcPr>
            <w:tcW w:w="2263" w:type="dxa"/>
            <w:vMerge w:val="restart"/>
            <w:shd w:val="clear" w:color="auto" w:fill="auto"/>
          </w:tcPr>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АП1. Проверка документов и регистрация заявления</w:t>
            </w: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1. Контроль комплектности предоставленных документов</w:t>
            </w:r>
          </w:p>
        </w:tc>
        <w:tc>
          <w:tcPr>
            <w:tcW w:w="2320" w:type="dxa"/>
            <w:vMerge w:val="restart"/>
            <w:shd w:val="clear" w:color="auto" w:fill="auto"/>
          </w:tcPr>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До 1 рабочего дня (не включается в срок предоставления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2</w:t>
            </w:r>
          </w:p>
        </w:tc>
        <w:tc>
          <w:tcPr>
            <w:tcW w:w="1960"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Пилотный субъект/ПГС</w:t>
            </w:r>
          </w:p>
        </w:tc>
        <w:tc>
          <w:tcPr>
            <w:tcW w:w="2263" w:type="dxa"/>
            <w:vMerge w:val="continue"/>
            <w:shd w:val="clear" w:color="auto" w:fill="auto"/>
          </w:tcPr>
          <w:p>
            <w:pPr>
              <w:spacing w:after="0" w:line="240" w:lineRule="auto"/>
              <w:jc w:val="both"/>
              <w:rPr>
                <w:rFonts w:ascii="Arial" w:hAnsi="Arial" w:eastAsia="Calibri"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2. Подтверждение полномочий представителя заявителя</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675"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3</w:t>
            </w:r>
          </w:p>
        </w:tc>
        <w:tc>
          <w:tcPr>
            <w:tcW w:w="1960" w:type="dxa"/>
            <w:shd w:val="clear" w:color="auto" w:fill="auto"/>
          </w:tcPr>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Пилотный субъект/ПГС</w:t>
            </w:r>
          </w:p>
        </w:tc>
        <w:tc>
          <w:tcPr>
            <w:tcW w:w="2263" w:type="dxa"/>
            <w:vMerge w:val="continue"/>
            <w:shd w:val="clear" w:color="auto" w:fill="auto"/>
          </w:tcPr>
          <w:p>
            <w:pPr>
              <w:spacing w:after="0" w:line="240" w:lineRule="auto"/>
              <w:jc w:val="both"/>
              <w:rPr>
                <w:rFonts w:ascii="Arial" w:hAnsi="Arial" w:eastAsia="Calibri"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3. Регистрация заявления</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4" w:hRule="atLeast"/>
        </w:trPr>
        <w:tc>
          <w:tcPr>
            <w:tcW w:w="675"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4</w:t>
            </w:r>
          </w:p>
        </w:tc>
        <w:tc>
          <w:tcPr>
            <w:tcW w:w="1960"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Пилотный субъект/ПГС</w:t>
            </w:r>
          </w:p>
        </w:tc>
        <w:tc>
          <w:tcPr>
            <w:tcW w:w="2263" w:type="dxa"/>
            <w:vMerge w:val="restart"/>
            <w:shd w:val="clear" w:color="auto" w:fill="auto"/>
          </w:tcPr>
          <w:p>
            <w:pPr>
              <w:widowControl w:val="0"/>
              <w:spacing w:after="0" w:line="240" w:lineRule="auto"/>
              <w:jc w:val="both"/>
              <w:rPr>
                <w:rFonts w:ascii="Arial" w:hAnsi="Arial" w:eastAsia="Times New Roman" w:cs="Arial"/>
                <w:sz w:val="20"/>
                <w:szCs w:val="20"/>
                <w:lang w:eastAsia="ru-RU" w:bidi="ru-RU"/>
              </w:rPr>
            </w:pPr>
          </w:p>
          <w:p>
            <w:pPr>
              <w:widowControl w:val="0"/>
              <w:spacing w:after="0" w:line="240" w:lineRule="auto"/>
              <w:jc w:val="both"/>
              <w:rPr>
                <w:rFonts w:ascii="Arial" w:hAnsi="Arial" w:eastAsia="Times New Roman" w:cs="Arial"/>
                <w:sz w:val="20"/>
                <w:szCs w:val="20"/>
                <w:lang w:eastAsia="ru-RU" w:bidi="ru-RU"/>
              </w:rPr>
            </w:pP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АП2. Получение сведений посредством СМЭВ</w:t>
            </w:r>
          </w:p>
          <w:p>
            <w:pPr>
              <w:widowControl w:val="0"/>
              <w:spacing w:after="0" w:line="240" w:lineRule="auto"/>
              <w:jc w:val="both"/>
              <w:rPr>
                <w:rFonts w:ascii="Arial" w:hAnsi="Arial" w:eastAsia="Times New Roman" w:cs="Arial"/>
                <w:sz w:val="20"/>
                <w:szCs w:val="20"/>
              </w:rPr>
            </w:pPr>
            <w:r>
              <w:rPr>
                <w:rFonts w:ascii="Arial" w:hAnsi="Arial" w:eastAsia="Times New Roman" w:cs="Arial"/>
                <w:sz w:val="20"/>
                <w:szCs w:val="20"/>
                <w:lang w:eastAsia="ru-RU" w:bidi="ru-RU"/>
              </w:rPr>
              <w:t>АП3. Рассмотрение документов и сведений</w:t>
            </w:r>
          </w:p>
          <w:p>
            <w:pPr>
              <w:widowControl w:val="0"/>
              <w:spacing w:after="0" w:line="240" w:lineRule="auto"/>
              <w:jc w:val="both"/>
              <w:rPr>
                <w:rFonts w:ascii="Arial" w:hAnsi="Arial" w:eastAsia="Times New Roman" w:cs="Arial"/>
                <w:sz w:val="20"/>
                <w:szCs w:val="20"/>
                <w:lang w:eastAsia="ru-RU" w:bidi="ru-RU"/>
              </w:rPr>
            </w:pPr>
          </w:p>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АП4. Принятие решения о предоставлении услуги</w:t>
            </w: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АД1.</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4. Принятие решения об отказе в приеме документов АД2.</w:t>
            </w:r>
          </w:p>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1. Принятие решения о предоставлении услуги</w:t>
            </w:r>
          </w:p>
        </w:tc>
        <w:tc>
          <w:tcPr>
            <w:tcW w:w="2320" w:type="dxa"/>
            <w:vMerge w:val="restart"/>
            <w:shd w:val="clear" w:color="auto" w:fill="auto"/>
          </w:tcPr>
          <w:p>
            <w:pPr>
              <w:spacing w:after="0" w:line="240" w:lineRule="auto"/>
              <w:jc w:val="both"/>
              <w:rPr>
                <w:rFonts w:ascii="Arial" w:hAnsi="Arial" w:eastAsia="Calibri" w:cs="Arial"/>
                <w:sz w:val="20"/>
                <w:szCs w:val="20"/>
              </w:rPr>
            </w:pPr>
            <w:r>
              <w:rPr>
                <w:rFonts w:ascii="Arial" w:hAnsi="Arial" w:eastAsia="Calibri" w:cs="Arial"/>
                <w:sz w:val="20"/>
                <w:szCs w:val="20"/>
                <w:lang w:eastAsia="ru-RU" w:bidi="ru-RU"/>
              </w:rPr>
              <w:t>До 5 рабочих дней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5"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5</w:t>
            </w:r>
          </w:p>
        </w:tc>
        <w:tc>
          <w:tcPr>
            <w:tcW w:w="1960"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Пилотный субъект/ПГС</w:t>
            </w:r>
          </w:p>
        </w:tc>
        <w:tc>
          <w:tcPr>
            <w:tcW w:w="2263" w:type="dxa"/>
            <w:vMerge w:val="continue"/>
            <w:shd w:val="clear" w:color="auto" w:fill="auto"/>
          </w:tcPr>
          <w:p>
            <w:pPr>
              <w:widowControl w:val="0"/>
              <w:spacing w:after="0" w:line="240" w:lineRule="auto"/>
              <w:jc w:val="both"/>
              <w:rPr>
                <w:rFonts w:ascii="Arial" w:hAnsi="Arial" w:eastAsia="Times New Roman"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АД2.</w:t>
            </w:r>
          </w:p>
          <w:p>
            <w:pPr>
              <w:spacing w:after="0" w:line="240" w:lineRule="auto"/>
              <w:jc w:val="both"/>
              <w:rPr>
                <w:rFonts w:ascii="Arial" w:hAnsi="Arial" w:eastAsia="Calibri" w:cs="Arial"/>
                <w:sz w:val="20"/>
                <w:szCs w:val="20"/>
                <w:lang w:eastAsia="ru-RU" w:bidi="ru-RU"/>
              </w:rPr>
            </w:pPr>
            <w:r>
              <w:rPr>
                <w:rFonts w:ascii="Arial" w:hAnsi="Arial" w:eastAsia="Calibri" w:cs="Arial"/>
                <w:sz w:val="20"/>
                <w:szCs w:val="20"/>
                <w:lang w:eastAsia="ru-RU" w:bidi="ru-RU"/>
              </w:rPr>
              <w:t>2. Формирование решения о предоставлении услуги</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675"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6</w:t>
            </w:r>
          </w:p>
        </w:tc>
        <w:tc>
          <w:tcPr>
            <w:tcW w:w="1960"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Пилотный субъект/ПГС</w:t>
            </w:r>
          </w:p>
        </w:tc>
        <w:tc>
          <w:tcPr>
            <w:tcW w:w="2263" w:type="dxa"/>
            <w:vMerge w:val="continue"/>
            <w:shd w:val="clear" w:color="auto" w:fill="auto"/>
          </w:tcPr>
          <w:p>
            <w:pPr>
              <w:widowControl w:val="0"/>
              <w:spacing w:after="0" w:line="240" w:lineRule="auto"/>
              <w:jc w:val="both"/>
              <w:rPr>
                <w:rFonts w:ascii="Arial" w:hAnsi="Arial" w:eastAsia="Times New Roman" w:cs="Arial"/>
                <w:sz w:val="20"/>
                <w:szCs w:val="20"/>
                <w:lang w:eastAsia="ru-RU" w:bidi="ru-RU"/>
              </w:rPr>
            </w:pPr>
          </w:p>
        </w:tc>
        <w:tc>
          <w:tcPr>
            <w:tcW w:w="2352" w:type="dxa"/>
            <w:shd w:val="clear" w:color="auto" w:fill="auto"/>
          </w:tcPr>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АД2.</w:t>
            </w:r>
          </w:p>
          <w:p>
            <w:pPr>
              <w:widowControl w:val="0"/>
              <w:spacing w:after="0" w:line="240" w:lineRule="auto"/>
              <w:jc w:val="both"/>
              <w:rPr>
                <w:rFonts w:ascii="Arial" w:hAnsi="Arial" w:eastAsia="Times New Roman" w:cs="Arial"/>
                <w:sz w:val="20"/>
                <w:szCs w:val="20"/>
                <w:lang w:eastAsia="ru-RU" w:bidi="ru-RU"/>
              </w:rPr>
            </w:pPr>
            <w:r>
              <w:rPr>
                <w:rFonts w:ascii="Arial" w:hAnsi="Arial" w:eastAsia="Times New Roman" w:cs="Arial"/>
                <w:sz w:val="20"/>
                <w:szCs w:val="20"/>
                <w:lang w:eastAsia="ru-RU" w:bidi="ru-RU"/>
              </w:rPr>
              <w:t>3. Принятие решения об отказе в предоставлении услуги</w:t>
            </w:r>
          </w:p>
        </w:tc>
        <w:tc>
          <w:tcPr>
            <w:tcW w:w="2320" w:type="dxa"/>
            <w:vMerge w:val="continue"/>
            <w:shd w:val="clear" w:color="auto" w:fill="auto"/>
          </w:tcPr>
          <w:p>
            <w:pPr>
              <w:spacing w:after="0" w:line="240" w:lineRule="auto"/>
              <w:jc w:val="both"/>
              <w:rPr>
                <w:rFonts w:ascii="Arial" w:hAnsi="Arial" w:eastAsia="Calibri" w:cs="Arial"/>
                <w:sz w:val="20"/>
                <w:szCs w:val="20"/>
                <w:lang w:eastAsia="ru-RU" w:bidi="ru-RU"/>
              </w:rPr>
            </w:pPr>
          </w:p>
        </w:tc>
      </w:tr>
    </w:tbl>
    <w:p>
      <w:pPr>
        <w:spacing w:after="0" w:line="240" w:lineRule="auto"/>
        <w:ind w:firstLine="709"/>
        <w:jc w:val="both"/>
        <w:rPr>
          <w:rFonts w:ascii="Arial" w:hAnsi="Arial" w:eastAsia="Calibri" w:cs="Arial"/>
          <w:sz w:val="20"/>
          <w:szCs w:val="20"/>
        </w:rPr>
      </w:pP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 ИС - информационная система.</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pPr>
        <w:widowControl w:val="0"/>
        <w:spacing w:after="0" w:line="240" w:lineRule="auto"/>
        <w:ind w:firstLine="709"/>
        <w:jc w:val="both"/>
        <w:rPr>
          <w:rFonts w:ascii="Arial" w:hAnsi="Arial" w:eastAsia="Times New Roman" w:cs="Arial"/>
          <w:sz w:val="24"/>
          <w:szCs w:val="24"/>
        </w:rPr>
      </w:pPr>
      <w:r>
        <w:rPr>
          <w:rFonts w:ascii="Arial" w:hAnsi="Arial" w:eastAsia="Times New Roman" w:cs="Arial"/>
          <w:sz w:val="24"/>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br w:type="page"/>
      </w:r>
      <w:r>
        <w:rPr>
          <w:rFonts w:ascii="Arial" w:hAnsi="Arial" w:eastAsia="Calibri" w:cs="Arial"/>
          <w:sz w:val="24"/>
          <w:szCs w:val="24"/>
          <w:lang w:eastAsia="ru-RU" w:bidi="ru-RU"/>
        </w:rPr>
        <w:t>Приложение № 7</w:t>
      </w:r>
    </w:p>
    <w:p>
      <w:pPr>
        <w:spacing w:after="0" w:line="240" w:lineRule="auto"/>
        <w:ind w:firstLine="709"/>
        <w:jc w:val="right"/>
        <w:rPr>
          <w:rFonts w:ascii="Arial" w:hAnsi="Arial" w:eastAsia="Calibri" w:cs="Arial"/>
          <w:sz w:val="24"/>
          <w:szCs w:val="24"/>
          <w:lang w:eastAsia="ru-RU" w:bidi="ru-RU"/>
        </w:rPr>
      </w:pPr>
      <w:r>
        <w:rPr>
          <w:rFonts w:ascii="Arial" w:hAnsi="Arial" w:eastAsia="Calibri" w:cs="Arial"/>
          <w:sz w:val="24"/>
          <w:szCs w:val="24"/>
          <w:lang w:eastAsia="ru-RU" w:bidi="ru-RU"/>
        </w:rPr>
        <w:t>к настоящему Административному</w:t>
      </w:r>
    </w:p>
    <w:p>
      <w:pPr>
        <w:spacing w:after="0" w:line="240" w:lineRule="auto"/>
        <w:ind w:firstLine="709"/>
        <w:jc w:val="right"/>
        <w:rPr>
          <w:rFonts w:ascii="Arial" w:hAnsi="Arial" w:eastAsia="Calibri" w:cs="Arial"/>
          <w:sz w:val="24"/>
          <w:szCs w:val="24"/>
        </w:rPr>
      </w:pPr>
      <w:r>
        <w:rPr>
          <w:rFonts w:ascii="Arial" w:hAnsi="Arial" w:eastAsia="Calibri" w:cs="Arial"/>
          <w:sz w:val="24"/>
          <w:szCs w:val="24"/>
          <w:lang w:eastAsia="ru-RU" w:bidi="ru-RU"/>
        </w:rPr>
        <w:t>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numPr>
          <w:ilvl w:val="0"/>
          <w:numId w:val="2"/>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tabs>
                <w:tab w:val="left" w:pos="0"/>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tabs>
                <w:tab w:val="left" w:pos="0"/>
                <w:tab w:val="left" w:pos="1701"/>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1.Физическое лицо</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 Индивидуальный предприниматель</w:t>
            </w:r>
          </w:p>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 Юридическое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19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Заявитель обратился лично/посредством представителя</w:t>
            </w:r>
          </w:p>
        </w:tc>
        <w:tc>
          <w:tcPr>
            <w:tcW w:w="5173" w:type="dxa"/>
            <w:shd w:val="clear" w:color="auto" w:fill="auto"/>
          </w:tcPr>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bl>
    <w:p>
      <w:pPr>
        <w:spacing w:after="0" w:line="240" w:lineRule="auto"/>
        <w:ind w:firstLine="851"/>
        <w:contextualSpacing/>
        <w:jc w:val="both"/>
        <w:rPr>
          <w:rFonts w:ascii="Arial" w:hAnsi="Arial" w:eastAsia="Calibri" w:cs="Arial"/>
          <w:sz w:val="24"/>
          <w:szCs w:val="24"/>
        </w:rPr>
      </w:pPr>
      <w:r>
        <w:rPr>
          <w:rFonts w:ascii="Arial" w:hAnsi="Arial" w:eastAsia="Calibri"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77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tabs>
                <w:tab w:val="left" w:pos="0"/>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1. Принятие решения о предоставлении выписки из реестра муниципального имущества.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77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gridSpan w:val="2"/>
            <w:shd w:val="clear" w:color="auto" w:fill="auto"/>
          </w:tcPr>
          <w:p>
            <w:pPr>
              <w:tabs>
                <w:tab w:val="left" w:pos="0"/>
                <w:tab w:val="left" w:pos="1701"/>
              </w:tabs>
              <w:autoSpaceDE w:val="0"/>
              <w:autoSpaceDN w:val="0"/>
              <w:adjustRightInd w:val="0"/>
              <w:spacing w:after="0" w:line="240" w:lineRule="auto"/>
              <w:contextualSpacing/>
              <w:jc w:val="both"/>
              <w:rPr>
                <w:rFonts w:ascii="Arial" w:hAnsi="Arial" w:eastAsia="Calibri" w:cs="Arial"/>
                <w:sz w:val="24"/>
                <w:szCs w:val="24"/>
              </w:rPr>
            </w:pPr>
            <w:r>
              <w:rPr>
                <w:rFonts w:ascii="Arial" w:hAnsi="Arial" w:eastAsia="Calibri"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7796"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3</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4</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5</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6</w:t>
            </w:r>
          </w:p>
        </w:tc>
        <w:tc>
          <w:tcPr>
            <w:tcW w:w="7796"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bl>
    <w:p/>
    <w:sectPr>
      <w:pgSz w:w="11906" w:h="16838"/>
      <w:pgMar w:top="2268"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MS Gothic">
    <w:panose1 w:val="020B06090702050802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79724B"/>
    <w:multiLevelType w:val="multilevel"/>
    <w:tmpl w:val="2079724B"/>
    <w:lvl w:ilvl="0" w:tentative="0">
      <w:start w:val="1"/>
      <w:numFmt w:val="bullet"/>
      <w:lvlText w:val="-"/>
      <w:lvlJc w:val="left"/>
      <w:pPr>
        <w:ind w:left="0" w:firstLine="0"/>
      </w:pPr>
      <w:rPr>
        <w:rFonts w:ascii="Times New Roman" w:hAnsi="Times New Roman" w:eastAsia="Times New Roman" w:cs="Times New Roman"/>
        <w:b w:val="0"/>
        <w:bCs w:val="0"/>
        <w:i w:val="0"/>
        <w:iCs w:val="0"/>
        <w:smallCaps w:val="0"/>
        <w:strike w:val="0"/>
        <w:dstrike w:val="0"/>
        <w:color w:val="000000"/>
        <w:spacing w:val="7"/>
        <w:w w:val="100"/>
        <w:position w:val="0"/>
        <w:sz w:val="20"/>
        <w:szCs w:val="20"/>
        <w:u w:val="none"/>
        <w:lang w:val="ru-RU"/>
      </w:rPr>
    </w:lvl>
    <w:lvl w:ilvl="1" w:tentative="0">
      <w:start w:val="0"/>
      <w:numFmt w:val="decimal"/>
      <w:lvlText w:val=""/>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1">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6AD40365"/>
    <w:multiLevelType w:val="multilevel"/>
    <w:tmpl w:val="6AD4036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F44E3"/>
    <w:rsid w:val="00206363"/>
    <w:rsid w:val="0021293C"/>
    <w:rsid w:val="00214239"/>
    <w:rsid w:val="002702AB"/>
    <w:rsid w:val="002A7B73"/>
    <w:rsid w:val="002D1694"/>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70795"/>
    <w:rsid w:val="007C2208"/>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A5396"/>
    <w:rsid w:val="00AC29D9"/>
    <w:rsid w:val="00AD49A5"/>
    <w:rsid w:val="00AE6D6C"/>
    <w:rsid w:val="00AF51A6"/>
    <w:rsid w:val="00B007E6"/>
    <w:rsid w:val="00B47D7F"/>
    <w:rsid w:val="00B62B71"/>
    <w:rsid w:val="00B63548"/>
    <w:rsid w:val="00B64AF0"/>
    <w:rsid w:val="00B70C20"/>
    <w:rsid w:val="00B75F16"/>
    <w:rsid w:val="00BB56A9"/>
    <w:rsid w:val="00BD5D30"/>
    <w:rsid w:val="00C12273"/>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396A"/>
    <w:rsid w:val="00F973A1"/>
    <w:rsid w:val="00FA6D11"/>
    <w:rsid w:val="4CEB7355"/>
    <w:rsid w:val="4EEA0B4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5"/>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6"/>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7"/>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18"/>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Hyperlink"/>
    <w:basedOn w:val="6"/>
    <w:uiPriority w:val="0"/>
    <w:rPr>
      <w:color w:val="0000FF"/>
      <w:u w:val="none"/>
    </w:rPr>
  </w:style>
  <w:style w:type="character" w:styleId="9">
    <w:name w:val="HTML Variable"/>
    <w:basedOn w:val="6"/>
    <w:qFormat/>
    <w:uiPriority w:val="0"/>
    <w:rPr>
      <w:rFonts w:ascii="Arial" w:hAnsi="Arial"/>
      <w:iCs/>
      <w:color w:val="0000FF"/>
      <w:sz w:val="24"/>
      <w:u w:val="none"/>
    </w:rPr>
  </w:style>
  <w:style w:type="paragraph" w:styleId="10">
    <w:name w:val="Balloon Text"/>
    <w:basedOn w:val="1"/>
    <w:link w:val="44"/>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1">
    <w:name w:val="annotation text"/>
    <w:basedOn w:val="1"/>
    <w:link w:val="45"/>
    <w:semiHidden/>
    <w:uiPriority w:val="0"/>
    <w:pPr>
      <w:spacing w:after="0" w:line="240" w:lineRule="auto"/>
      <w:ind w:firstLine="567"/>
      <w:jc w:val="both"/>
    </w:pPr>
    <w:rPr>
      <w:rFonts w:ascii="Courier" w:hAnsi="Courier" w:eastAsia="Times New Roman" w:cs="Times New Roman"/>
      <w:szCs w:val="20"/>
      <w:lang w:eastAsia="ru-RU"/>
    </w:rPr>
  </w:style>
  <w:style w:type="paragraph" w:styleId="12">
    <w:name w:val="header"/>
    <w:basedOn w:val="1"/>
    <w:link w:val="46"/>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3">
    <w:name w:val="footer"/>
    <w:basedOn w:val="1"/>
    <w:link w:val="47"/>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4">
    <w:name w:val="Table Grid"/>
    <w:basedOn w:val="7"/>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Заголовок 1 Знак"/>
    <w:basedOn w:val="6"/>
    <w:link w:val="2"/>
    <w:qFormat/>
    <w:uiPriority w:val="0"/>
    <w:rPr>
      <w:rFonts w:ascii="Arial" w:hAnsi="Arial" w:eastAsia="Times New Roman" w:cs="Arial"/>
      <w:b/>
      <w:bCs/>
      <w:kern w:val="32"/>
      <w:sz w:val="32"/>
      <w:szCs w:val="32"/>
      <w:lang w:eastAsia="ru-RU"/>
    </w:rPr>
  </w:style>
  <w:style w:type="character" w:customStyle="1" w:styleId="16">
    <w:name w:val="Заголовок 2 Знак"/>
    <w:basedOn w:val="6"/>
    <w:link w:val="3"/>
    <w:uiPriority w:val="0"/>
    <w:rPr>
      <w:rFonts w:ascii="Arial" w:hAnsi="Arial" w:eastAsia="Times New Roman" w:cs="Arial"/>
      <w:b/>
      <w:bCs/>
      <w:iCs/>
      <w:sz w:val="30"/>
      <w:szCs w:val="28"/>
      <w:lang w:eastAsia="ru-RU"/>
    </w:rPr>
  </w:style>
  <w:style w:type="character" w:customStyle="1" w:styleId="17">
    <w:name w:val="Заголовок 3 Знак"/>
    <w:basedOn w:val="6"/>
    <w:link w:val="4"/>
    <w:qFormat/>
    <w:uiPriority w:val="0"/>
    <w:rPr>
      <w:rFonts w:ascii="Arial" w:hAnsi="Arial" w:eastAsia="Times New Roman" w:cs="Arial"/>
      <w:b/>
      <w:bCs/>
      <w:sz w:val="28"/>
      <w:szCs w:val="26"/>
      <w:lang w:eastAsia="ru-RU"/>
    </w:rPr>
  </w:style>
  <w:style w:type="character" w:customStyle="1" w:styleId="18">
    <w:name w:val="Заголовок 4 Знак"/>
    <w:basedOn w:val="6"/>
    <w:link w:val="5"/>
    <w:uiPriority w:val="0"/>
    <w:rPr>
      <w:rFonts w:ascii="Arial" w:hAnsi="Arial" w:eastAsia="Times New Roman" w:cs="Times New Roman"/>
      <w:b/>
      <w:bCs/>
      <w:sz w:val="26"/>
      <w:szCs w:val="28"/>
      <w:lang w:eastAsia="ru-RU"/>
    </w:rPr>
  </w:style>
  <w:style w:type="paragraph" w:styleId="19">
    <w:name w:val="No Spacing"/>
    <w:qFormat/>
    <w:uiPriority w:val="1"/>
    <w:pPr>
      <w:spacing w:after="0" w:line="240" w:lineRule="auto"/>
    </w:pPr>
    <w:rPr>
      <w:rFonts w:ascii="Times New Roman" w:hAnsi="Times New Roman" w:eastAsia="Calibri" w:cs="Times New Roman"/>
      <w:sz w:val="28"/>
      <w:szCs w:val="28"/>
      <w:lang w:val="ru-RU" w:eastAsia="en-US" w:bidi="ar-SA"/>
    </w:rPr>
  </w:style>
  <w:style w:type="paragraph" w:styleId="20">
    <w:name w:val="List Paragraph"/>
    <w:basedOn w:val="1"/>
    <w:link w:val="43"/>
    <w:qFormat/>
    <w:uiPriority w:val="34"/>
    <w:pPr>
      <w:spacing w:after="200" w:line="276" w:lineRule="auto"/>
      <w:ind w:left="720" w:firstLine="567"/>
      <w:contextualSpacing/>
      <w:jc w:val="both"/>
    </w:pPr>
    <w:rPr>
      <w:rFonts w:ascii="Calibri" w:hAnsi="Calibri" w:eastAsia="Calibri" w:cs="Times New Roman"/>
    </w:rPr>
  </w:style>
  <w:style w:type="character" w:customStyle="1" w:styleId="21">
    <w:name w:val="Основной текст (3)_"/>
    <w:link w:val="22"/>
    <w:qFormat/>
    <w:locked/>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qFormat/>
    <w:locked/>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qFormat/>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Колонтитул_"/>
    <w:link w:val="26"/>
    <w:qFormat/>
    <w:locked/>
    <w:uiPriority w:val="0"/>
    <w:rPr>
      <w:rFonts w:ascii="Times New Roman" w:hAnsi="Times New Roman" w:eastAsia="Times New Roman" w:cs="Times New Roman"/>
      <w:b/>
      <w:bCs/>
      <w:spacing w:val="14"/>
      <w:sz w:val="21"/>
      <w:szCs w:val="21"/>
      <w:shd w:val="clear" w:color="auto" w:fill="FFFFFF"/>
    </w:rPr>
  </w:style>
  <w:style w:type="paragraph" w:customStyle="1" w:styleId="26">
    <w:name w:val="Колонтитул"/>
    <w:basedOn w:val="1"/>
    <w:link w:val="25"/>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7">
    <w:name w:val="Основной текст (9)_"/>
    <w:link w:val="28"/>
    <w:locked/>
    <w:uiPriority w:val="0"/>
    <w:rPr>
      <w:rFonts w:ascii="Times New Roman" w:hAnsi="Times New Roman" w:eastAsia="Times New Roman" w:cs="Times New Roman"/>
      <w:i/>
      <w:iCs/>
      <w:spacing w:val="1"/>
      <w:sz w:val="20"/>
      <w:szCs w:val="20"/>
      <w:shd w:val="clear" w:color="auto" w:fill="FFFFFF"/>
    </w:rPr>
  </w:style>
  <w:style w:type="paragraph" w:customStyle="1" w:styleId="28">
    <w:name w:val="Основной текст (9)"/>
    <w:basedOn w:val="1"/>
    <w:link w:val="27"/>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29">
    <w:name w:val="Основной текст (10)_"/>
    <w:link w:val="30"/>
    <w:locked/>
    <w:uiPriority w:val="0"/>
    <w:rPr>
      <w:rFonts w:ascii="Times New Roman" w:hAnsi="Times New Roman" w:eastAsia="Times New Roman" w:cs="Times New Roman"/>
      <w:spacing w:val="10"/>
      <w:sz w:val="20"/>
      <w:szCs w:val="20"/>
      <w:shd w:val="clear" w:color="auto" w:fill="FFFFFF"/>
    </w:rPr>
  </w:style>
  <w:style w:type="paragraph" w:customStyle="1" w:styleId="30">
    <w:name w:val="Основной текст (10)"/>
    <w:basedOn w:val="1"/>
    <w:link w:val="29"/>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1">
    <w:name w:val="Заголовок №2_"/>
    <w:link w:val="32"/>
    <w:locked/>
    <w:uiPriority w:val="0"/>
    <w:rPr>
      <w:rFonts w:ascii="Times New Roman" w:hAnsi="Times New Roman" w:eastAsia="Times New Roman" w:cs="Times New Roman"/>
      <w:b/>
      <w:bCs/>
      <w:spacing w:val="7"/>
      <w:sz w:val="20"/>
      <w:szCs w:val="20"/>
      <w:shd w:val="clear" w:color="auto" w:fill="FFFFFF"/>
    </w:rPr>
  </w:style>
  <w:style w:type="paragraph" w:customStyle="1" w:styleId="32">
    <w:name w:val="Заголовок №2"/>
    <w:basedOn w:val="1"/>
    <w:link w:val="31"/>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paragraph" w:customStyle="1" w:styleId="33">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character" w:customStyle="1" w:styleId="34">
    <w:name w:val="Основной текст + Курсив"/>
    <w:uiPriority w:val="0"/>
    <w:rPr>
      <w:rFonts w:hint="default" w:ascii="Times New Roman" w:hAnsi="Times New Roman" w:eastAsia="Times New Roman" w:cs="Times New Roman"/>
      <w:color w:val="000000"/>
      <w:spacing w:val="5"/>
      <w:w w:val="100"/>
      <w:position w:val="0"/>
      <w:sz w:val="17"/>
      <w:szCs w:val="17"/>
      <w:u w:val="none"/>
      <w:lang w:val="en-US"/>
    </w:rPr>
  </w:style>
  <w:style w:type="character" w:customStyle="1" w:styleId="35">
    <w:name w:val="Основной текст1"/>
    <w:qFormat/>
    <w:uiPriority w:val="0"/>
    <w:rPr>
      <w:rFonts w:hint="default" w:ascii="Times New Roman" w:hAnsi="Times New Roman" w:eastAsia="Times New Roman" w:cs="Times New Roman"/>
      <w:color w:val="000000"/>
      <w:spacing w:val="7"/>
      <w:w w:val="100"/>
      <w:position w:val="0"/>
      <w:sz w:val="20"/>
      <w:szCs w:val="20"/>
      <w:u w:val="single"/>
      <w:lang w:val="ru-RU"/>
    </w:rPr>
  </w:style>
  <w:style w:type="character" w:customStyle="1" w:styleId="36">
    <w:name w:val="Основной текст (10) + Интервал 0 pt"/>
    <w:uiPriority w:val="0"/>
    <w:rPr>
      <w:rFonts w:hint="default" w:ascii="Times New Roman" w:hAnsi="Times New Roman" w:eastAsia="Times New Roman" w:cs="Times New Roman"/>
      <w:color w:val="000000"/>
      <w:spacing w:val="7"/>
      <w:w w:val="100"/>
      <w:position w:val="0"/>
      <w:sz w:val="20"/>
      <w:szCs w:val="20"/>
      <w:u w:val="none"/>
      <w:lang w:val="ru-RU"/>
    </w:rPr>
  </w:style>
  <w:style w:type="character" w:customStyle="1" w:styleId="37">
    <w:name w:val="Основной текст + Интервал 0 pt"/>
    <w:uiPriority w:val="0"/>
    <w:rPr>
      <w:rFonts w:hint="default" w:ascii="Times New Roman" w:hAnsi="Times New Roman" w:eastAsia="Times New Roman" w:cs="Times New Roman"/>
      <w:color w:val="000000"/>
      <w:spacing w:val="10"/>
      <w:w w:val="100"/>
      <w:position w:val="0"/>
      <w:sz w:val="20"/>
      <w:szCs w:val="20"/>
      <w:u w:val="none"/>
      <w:lang w:val="ru-RU"/>
    </w:rPr>
  </w:style>
  <w:style w:type="character" w:customStyle="1" w:styleId="38">
    <w:name w:val="Font Style18"/>
    <w:qFormat/>
    <w:uiPriority w:val="0"/>
    <w:rPr>
      <w:rFonts w:hint="default" w:ascii="Times New Roman" w:hAnsi="Times New Roman" w:cs="Times New Roman"/>
      <w:b/>
      <w:bCs/>
      <w:sz w:val="26"/>
      <w:szCs w:val="26"/>
    </w:rPr>
  </w:style>
  <w:style w:type="character" w:customStyle="1" w:styleId="39">
    <w:name w:val="Сноска_"/>
    <w:link w:val="40"/>
    <w:uiPriority w:val="0"/>
    <w:rPr>
      <w:rFonts w:ascii="Times New Roman" w:hAnsi="Times New Roman" w:eastAsia="Times New Roman" w:cs="Times New Roman"/>
      <w:sz w:val="20"/>
      <w:szCs w:val="20"/>
    </w:rPr>
  </w:style>
  <w:style w:type="paragraph" w:customStyle="1" w:styleId="40">
    <w:name w:val="Сноска"/>
    <w:basedOn w:val="1"/>
    <w:link w:val="39"/>
    <w:uiPriority w:val="0"/>
    <w:pPr>
      <w:widowControl w:val="0"/>
      <w:spacing w:after="0" w:line="240" w:lineRule="auto"/>
    </w:pPr>
    <w:rPr>
      <w:rFonts w:ascii="Times New Roman" w:hAnsi="Times New Roman" w:eastAsia="Times New Roman" w:cs="Times New Roman"/>
      <w:sz w:val="20"/>
      <w:szCs w:val="20"/>
    </w:rPr>
  </w:style>
  <w:style w:type="character" w:customStyle="1" w:styleId="41">
    <w:name w:val="Другое_"/>
    <w:link w:val="42"/>
    <w:uiPriority w:val="0"/>
    <w:rPr>
      <w:rFonts w:ascii="Times New Roman" w:hAnsi="Times New Roman" w:eastAsia="Times New Roman" w:cs="Times New Roman"/>
      <w:sz w:val="28"/>
      <w:szCs w:val="28"/>
    </w:rPr>
  </w:style>
  <w:style w:type="paragraph" w:customStyle="1" w:styleId="42">
    <w:name w:val="Другое"/>
    <w:basedOn w:val="1"/>
    <w:link w:val="41"/>
    <w:uiPriority w:val="0"/>
    <w:pPr>
      <w:widowControl w:val="0"/>
      <w:spacing w:after="0" w:line="240" w:lineRule="auto"/>
      <w:ind w:firstLine="400"/>
    </w:pPr>
    <w:rPr>
      <w:rFonts w:ascii="Times New Roman" w:hAnsi="Times New Roman" w:eastAsia="Times New Roman" w:cs="Times New Roman"/>
      <w:sz w:val="28"/>
      <w:szCs w:val="28"/>
    </w:rPr>
  </w:style>
  <w:style w:type="character" w:customStyle="1" w:styleId="43">
    <w:name w:val="Абзац списка Знак"/>
    <w:link w:val="20"/>
    <w:qFormat/>
    <w:locked/>
    <w:uiPriority w:val="34"/>
    <w:rPr>
      <w:rFonts w:ascii="Calibri" w:hAnsi="Calibri" w:eastAsia="Calibri" w:cs="Times New Roman"/>
    </w:rPr>
  </w:style>
  <w:style w:type="character" w:customStyle="1" w:styleId="44">
    <w:name w:val="Текст выноски Знак"/>
    <w:basedOn w:val="6"/>
    <w:link w:val="10"/>
    <w:semiHidden/>
    <w:uiPriority w:val="99"/>
    <w:rPr>
      <w:rFonts w:ascii="Tahoma" w:hAnsi="Tahoma" w:eastAsia="Times New Roman" w:cs="Tahoma"/>
      <w:sz w:val="16"/>
      <w:szCs w:val="16"/>
      <w:lang w:eastAsia="ru-RU"/>
    </w:rPr>
  </w:style>
  <w:style w:type="character" w:customStyle="1" w:styleId="45">
    <w:name w:val="Текст примечания Знак"/>
    <w:basedOn w:val="6"/>
    <w:link w:val="11"/>
    <w:semiHidden/>
    <w:uiPriority w:val="0"/>
    <w:rPr>
      <w:rFonts w:ascii="Courier" w:hAnsi="Courier" w:eastAsia="Times New Roman" w:cs="Times New Roman"/>
      <w:szCs w:val="20"/>
      <w:lang w:eastAsia="ru-RU"/>
    </w:rPr>
  </w:style>
  <w:style w:type="character" w:customStyle="1" w:styleId="46">
    <w:name w:val="Верхний колонтитул Знак"/>
    <w:basedOn w:val="6"/>
    <w:link w:val="12"/>
    <w:qFormat/>
    <w:uiPriority w:val="99"/>
    <w:rPr>
      <w:rFonts w:ascii="Arial" w:hAnsi="Arial" w:eastAsia="Times New Roman" w:cs="Times New Roman"/>
      <w:sz w:val="24"/>
      <w:szCs w:val="24"/>
      <w:lang w:eastAsia="ru-RU"/>
    </w:rPr>
  </w:style>
  <w:style w:type="character" w:customStyle="1" w:styleId="47">
    <w:name w:val="Нижний колонтитул Знак"/>
    <w:basedOn w:val="6"/>
    <w:link w:val="13"/>
    <w:uiPriority w:val="99"/>
    <w:rPr>
      <w:rFonts w:ascii="Arial" w:hAnsi="Arial" w:eastAsia="Times New Roman" w:cs="Times New Roman"/>
      <w:sz w:val="24"/>
      <w:szCs w:val="24"/>
      <w:lang w:eastAsia="ru-RU"/>
    </w:rPr>
  </w:style>
  <w:style w:type="paragraph" w:customStyle="1" w:styleId="48">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49">
    <w:name w:val="Table!Таблица"/>
    <w:qFormat/>
    <w:uiPriority w:val="0"/>
    <w:pPr>
      <w:spacing w:after="0" w:line="240" w:lineRule="auto"/>
    </w:pPr>
    <w:rPr>
      <w:rFonts w:ascii="Arial" w:hAnsi="Arial" w:eastAsia="Times New Roman" w:cs="Arial"/>
      <w:bCs/>
      <w:kern w:val="28"/>
      <w:sz w:val="24"/>
      <w:szCs w:val="32"/>
      <w:lang w:val="ru-RU" w:eastAsia="ru-RU" w:bidi="ar-SA"/>
    </w:rPr>
  </w:style>
  <w:style w:type="paragraph" w:customStyle="1" w:styleId="50">
    <w:name w:val="Table!"/>
    <w:next w:val="49"/>
    <w:qFormat/>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1">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36</Pages>
  <Words>13519</Words>
  <Characters>77061</Characters>
  <Lines>642</Lines>
  <Paragraphs>180</Paragraphs>
  <TotalTime>62</TotalTime>
  <ScaleCrop>false</ScaleCrop>
  <LinksUpToDate>false</LinksUpToDate>
  <CharactersWithSpaces>90400</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2023-10-17T08:12:00Z</dcterms:created>
  <dc:creator>Ирина Рунькова</dc:creator>
  <cp:lastModifiedBy>soldatskoe</cp:lastModifiedBy>
  <dcterms:modified xsi:type="dcterms:W3CDTF">2023-11-13T07:43:02Z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4B59E214BD484491BB6CC7D679D874D7_12</vt:lpwstr>
  </property>
</Properties>
</file>