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9A9" w:rsidRPr="00857C08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5E29A9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5E29A9" w:rsidRPr="002C43FD" w:rsidRDefault="001F0DA7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СОЛДАТСКОГО</w:t>
      </w:r>
      <w:r w:rsidR="005E29A9"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5E29A9" w:rsidRPr="002C43FD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E29A9" w:rsidRPr="007702F6" w:rsidRDefault="005E29A9" w:rsidP="005E29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E29A9" w:rsidRPr="002C43FD" w:rsidRDefault="005E29A9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__.__</w:t>
      </w:r>
      <w:r w:rsidRPr="002C43FD">
        <w:rPr>
          <w:rFonts w:ascii="Arial" w:eastAsia="Times New Roman" w:hAnsi="Arial" w:cs="Arial"/>
          <w:sz w:val="24"/>
          <w:szCs w:val="24"/>
          <w:lang w:eastAsia="ru-RU"/>
        </w:rPr>
        <w:t>.2023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__</w:t>
      </w:r>
    </w:p>
    <w:p w:rsidR="005E29A9" w:rsidRPr="002C43FD" w:rsidRDefault="005E29A9" w:rsidP="005E29A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2C43FD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r w:rsidR="001F0DA7">
        <w:rPr>
          <w:rFonts w:ascii="Arial" w:eastAsia="Times New Roman" w:hAnsi="Arial" w:cs="Arial"/>
          <w:sz w:val="24"/>
          <w:szCs w:val="24"/>
          <w:lang w:eastAsia="ru-RU"/>
        </w:rPr>
        <w:t>Солдатское</w:t>
      </w:r>
    </w:p>
    <w:p w:rsidR="003D1694" w:rsidRPr="005E29A9" w:rsidRDefault="003D1694" w:rsidP="005E29A9">
      <w:pPr>
        <w:spacing w:before="240" w:after="60" w:line="240" w:lineRule="auto"/>
        <w:ind w:firstLine="567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1F0DA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Солдатского</w:t>
      </w: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сельского поселения</w:t>
      </w:r>
      <w:r w:rsidR="001F0DA7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»</w:t>
      </w:r>
      <w:r w:rsidRPr="005E29A9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 xml:space="preserve"> </w:t>
      </w:r>
    </w:p>
    <w:p w:rsidR="001F0DA7" w:rsidRDefault="001F0DA7" w:rsidP="009D26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5E29A9" w:rsidRDefault="003D1694" w:rsidP="009D26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D1694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администрация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5E29A9" w:rsidRDefault="005E29A9" w:rsidP="005E29A9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5E29A9" w:rsidP="005E29A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ПОСТАНОВЛЯЕТ: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 Утвердить 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ской области согласно приложения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D26DE" w:rsidRPr="001F0DA7" w:rsidRDefault="001F0DA7" w:rsidP="001F0DA7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2. Признать утратившим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силу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постановление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ного района Воронежской области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от 2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8.12.2015 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г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. №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5</w:t>
      </w:r>
      <w:r w:rsidR="009D26DE">
        <w:rPr>
          <w:rFonts w:ascii="Arial" w:eastAsia="Times New Roman" w:hAnsi="Arial" w:cs="Times New Roman"/>
          <w:sz w:val="24"/>
          <w:szCs w:val="24"/>
          <w:lang w:eastAsia="ru-RU"/>
        </w:rPr>
        <w:t>7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9D26DE" w:rsidRPr="00267D63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регламен</w:t>
      </w:r>
      <w:r w:rsidR="009D26DE">
        <w:rPr>
          <w:rFonts w:ascii="Arial" w:eastAsia="Times New Roman" w:hAnsi="Arial" w:cs="Arial"/>
          <w:sz w:val="24"/>
          <w:szCs w:val="24"/>
          <w:lang w:eastAsia="ru-RU"/>
        </w:rPr>
        <w:t>та</w:t>
      </w:r>
      <w:r w:rsidRPr="001F0DA7"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r w:rsidRPr="001F0DA7">
        <w:rPr>
          <w:rFonts w:ascii="Arial" w:eastAsia="Times New Roman" w:hAnsi="Arial" w:cs="Arial"/>
          <w:sz w:val="24"/>
          <w:szCs w:val="24"/>
          <w:lang w:eastAsia="ru-RU"/>
        </w:rPr>
        <w:t xml:space="preserve"> Солдатского сельского поселения Острогожского муниципального района Воронежской области</w:t>
      </w:r>
      <w:r w:rsidR="009D26D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26DE" w:rsidRPr="00267D63">
        <w:rPr>
          <w:rFonts w:ascii="Arial" w:eastAsia="Times New Roman" w:hAnsi="Arial" w:cs="Arial"/>
          <w:sz w:val="24"/>
          <w:szCs w:val="24"/>
          <w:lang w:eastAsia="ru-RU"/>
        </w:rPr>
        <w:t>по предоставлению муниципальной услуги «Выдача разрешения на использование земель или земельного участка, находящихся в муниципальной собственности, без предо</w:t>
      </w:r>
      <w:r w:rsidR="009D26DE">
        <w:rPr>
          <w:rFonts w:ascii="Arial" w:eastAsia="Times New Roman" w:hAnsi="Arial" w:cs="Arial"/>
          <w:sz w:val="24"/>
          <w:szCs w:val="24"/>
          <w:lang w:eastAsia="ru-RU"/>
        </w:rPr>
        <w:t xml:space="preserve">ставления земельных участков и </w:t>
      </w:r>
      <w:r w:rsidR="009D26DE" w:rsidRPr="00267D63">
        <w:rPr>
          <w:rFonts w:ascii="Arial" w:eastAsia="Times New Roman" w:hAnsi="Arial" w:cs="Arial"/>
          <w:sz w:val="24"/>
          <w:szCs w:val="24"/>
          <w:lang w:eastAsia="ru-RU"/>
        </w:rPr>
        <w:t>установления сервитутов»</w:t>
      </w:r>
      <w:r w:rsidR="009D26D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7331BF">
        <w:rPr>
          <w:rFonts w:ascii="Arial" w:eastAsia="Times New Roman" w:hAnsi="Arial" w:cs="Times New Roman"/>
          <w:sz w:val="24"/>
          <w:szCs w:val="24"/>
          <w:lang w:eastAsia="ru-RU"/>
        </w:rPr>
        <w:t>обнародования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1F0DA7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val="en-US"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       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 xml:space="preserve">            И.Е.Просянников 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постановлению администрации</w:t>
      </w:r>
    </w:p>
    <w:p w:rsidR="003D1694" w:rsidRPr="003D1694" w:rsidRDefault="001F0DA7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сельского поселения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</w:t>
      </w:r>
    </w:p>
    <w:p w:rsidR="003D1694" w:rsidRPr="003D1694" w:rsidRDefault="003D1694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Воронежской области</w:t>
      </w:r>
    </w:p>
    <w:p w:rsidR="003D1694" w:rsidRPr="003D1694" w:rsidRDefault="005E29A9" w:rsidP="005E29A9">
      <w:pPr>
        <w:spacing w:after="0" w:line="240" w:lineRule="auto"/>
        <w:ind w:left="5103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от __.__.2023 г. № 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z w:val="24"/>
          <w:szCs w:val="24"/>
          <w:lang w:val="en-US" w:eastAsia="ru-RU" w:bidi="en-US"/>
        </w:rPr>
        <w:t>I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 w:bidi="en-US"/>
        </w:rPr>
        <w:t xml:space="preserve">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Общие положения</w:t>
      </w:r>
    </w:p>
    <w:p w:rsidR="003D1694" w:rsidRPr="005E29A9" w:rsidRDefault="003D1694" w:rsidP="005E29A9">
      <w:pPr>
        <w:pStyle w:val="aa"/>
        <w:numPr>
          <w:ilvl w:val="0"/>
          <w:numId w:val="21"/>
        </w:numPr>
        <w:spacing w:after="0" w:line="240" w:lineRule="auto"/>
        <w:rPr>
          <w:rFonts w:ascii="Arial" w:eastAsia="Times New Roman" w:hAnsi="Arial"/>
          <w:sz w:val="24"/>
          <w:szCs w:val="24"/>
          <w:lang w:eastAsia="ru-RU"/>
        </w:rPr>
      </w:pPr>
      <w:r w:rsidRPr="005E29A9">
        <w:rPr>
          <w:rFonts w:ascii="Arial" w:eastAsia="Times New Roman" w:hAnsi="Arial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Муниципальной услуги 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сервитута» (далее – Административный регламент, Муниципальная услуга).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Случаи и основания для использования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определяются в соответствии со статьей 39.33. Земельного кодекса РФ.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Возможные цели обращения: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1.1.1. получение разрешения на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проведения инженерных изысканий либо капитального или текущего ремонта линейного объекта на срок не более одного года;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осуществления геологического изучения недр на срок действия соответствующей лицензии;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возведения некапитальных строений, сооружений, предназначенных для осуществления товарной аквакультуры (товарного рыбоводства), на срок действия договора пользования рыбоводным участком;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-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1.1.2.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Круг Заявителей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Лицами, имеющими право на получение Муниципальной услуги, являются физические или юридические лица, а также индивидуальные предприниматели (далее – Заявители).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 заявлением вправе обратиться представитель Заявителя, полномочия которого должны быть подтверждены доверенностью, оформленной в соответствии с требованиями законодательства Российской Федерации (далее – представитель Заявителя).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D1694" w:rsidRPr="003D1694" w:rsidRDefault="005E29A9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регламенту. 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Требования к порядку информирования о предоставлении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1F0DA7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муниципального района Воронежской области (далее – Администрация) или в МФЦ.</w:t>
      </w:r>
    </w:p>
    <w:p w:rsidR="009D26DE" w:rsidRPr="00472863" w:rsidRDefault="003D1694" w:rsidP="009D26D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3.2. На официальном сайте Администрации 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1F0DA7">
        <w:rPr>
          <w:rFonts w:ascii="Arial" w:hAnsi="Arial" w:cs="Arial"/>
          <w:bCs/>
          <w:sz w:val="24"/>
          <w:szCs w:val="24"/>
          <w:shd w:val="clear" w:color="auto" w:fill="FFFFFF"/>
        </w:rPr>
        <w:t>https://soldatskoe</w:t>
      </w:r>
      <w:r w:rsidR="009D26DE" w:rsidRPr="004C6538">
        <w:rPr>
          <w:rFonts w:ascii="Arial" w:hAnsi="Arial" w:cs="Arial"/>
          <w:bCs/>
          <w:sz w:val="24"/>
          <w:szCs w:val="24"/>
          <w:shd w:val="clear" w:color="auto" w:fill="FFFFFF"/>
        </w:rPr>
        <w:t>-r20.gosweb.gosuslugi.ru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D26DE" w:rsidRPr="006A4151">
        <w:rPr>
          <w:rFonts w:ascii="Arial" w:eastAsia="Times New Roman" w:hAnsi="Arial" w:cs="Arial"/>
          <w:sz w:val="24"/>
          <w:szCs w:val="24"/>
        </w:rPr>
        <w:t>;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gosuslugi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9D26DE" w:rsidRPr="0047286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Единый портал, ЕПГУ),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на РПГУ – в информационной системе Воронежской области «Портал Воронежской области в сети Интернет», расположенной по адресу: 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govvrn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D26DE" w:rsidRPr="00472863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r w:rsidR="009D26DE" w:rsidRPr="00472863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региональный портал, РПГУ), обязательному размещению подлежит следующая справочная информация:</w:t>
      </w:r>
    </w:p>
    <w:p w:rsidR="009D26DE" w:rsidRPr="006A4151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1F0DA7">
        <w:rPr>
          <w:rFonts w:ascii="Arial" w:eastAsia="Times New Roman" w:hAnsi="Arial" w:cs="Arial"/>
          <w:sz w:val="24"/>
          <w:szCs w:val="24"/>
        </w:rPr>
        <w:t>Солдатского</w:t>
      </w:r>
      <w:r w:rsidRPr="006A4151">
        <w:rPr>
          <w:rFonts w:ascii="Arial" w:eastAsia="Times New Roman" w:hAnsi="Arial" w:cs="Arial"/>
          <w:sz w:val="24"/>
          <w:szCs w:val="24"/>
        </w:rPr>
        <w:t xml:space="preserve"> сельского поселения, Острогожского муниципального рай</w:t>
      </w:r>
      <w:r w:rsidR="001F0DA7">
        <w:rPr>
          <w:rFonts w:ascii="Arial" w:eastAsia="Times New Roman" w:hAnsi="Arial" w:cs="Arial"/>
          <w:sz w:val="24"/>
          <w:szCs w:val="24"/>
        </w:rPr>
        <w:t>она, Воронежской области: 397822</w:t>
      </w:r>
      <w:r w:rsidRPr="006A4151">
        <w:rPr>
          <w:rFonts w:ascii="Arial" w:eastAsia="Times New Roman" w:hAnsi="Arial" w:cs="Arial"/>
          <w:sz w:val="24"/>
          <w:szCs w:val="24"/>
        </w:rPr>
        <w:t xml:space="preserve"> Воронежская область, Острогожски</w:t>
      </w:r>
      <w:r w:rsidR="001F0DA7">
        <w:rPr>
          <w:rFonts w:ascii="Arial" w:eastAsia="Times New Roman" w:hAnsi="Arial" w:cs="Arial"/>
          <w:sz w:val="24"/>
          <w:szCs w:val="24"/>
        </w:rPr>
        <w:t>й район, с. Солдатское, ул. Мира, 1г</w:t>
      </w:r>
      <w:r w:rsidRPr="006A4151">
        <w:rPr>
          <w:rFonts w:ascii="Arial" w:eastAsia="Times New Roman" w:hAnsi="Arial" w:cs="Arial"/>
          <w:sz w:val="24"/>
          <w:szCs w:val="24"/>
        </w:rPr>
        <w:t>.</w:t>
      </w:r>
    </w:p>
    <w:p w:rsidR="009D26DE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режим работы администрации: </w:t>
      </w:r>
      <w:r w:rsidRPr="006A4151">
        <w:rPr>
          <w:rFonts w:ascii="Arial" w:eastAsia="Times New Roman" w:hAnsi="Arial" w:cs="Arial"/>
          <w:sz w:val="24"/>
          <w:szCs w:val="24"/>
        </w:rPr>
        <w:t>понедельн</w:t>
      </w:r>
      <w:r w:rsidR="001F0DA7">
        <w:rPr>
          <w:rFonts w:ascii="Arial" w:eastAsia="Times New Roman" w:hAnsi="Arial" w:cs="Arial"/>
          <w:sz w:val="24"/>
          <w:szCs w:val="24"/>
        </w:rPr>
        <w:t>ик - пятница: с 08.00 до 16</w:t>
      </w:r>
      <w:r>
        <w:rPr>
          <w:rFonts w:ascii="Arial" w:eastAsia="Times New Roman" w:hAnsi="Arial" w:cs="Arial"/>
          <w:sz w:val="24"/>
          <w:szCs w:val="24"/>
        </w:rPr>
        <w:t>.00;</w:t>
      </w:r>
      <w:r w:rsidR="001F0DA7">
        <w:rPr>
          <w:rFonts w:ascii="Arial" w:eastAsia="Times New Roman" w:hAnsi="Arial" w:cs="Arial"/>
          <w:sz w:val="24"/>
          <w:szCs w:val="24"/>
        </w:rPr>
        <w:t>перерыв: с 12.00 до 13</w:t>
      </w:r>
      <w:r w:rsidRPr="006A4151">
        <w:rPr>
          <w:rFonts w:ascii="Arial" w:eastAsia="Times New Roman" w:hAnsi="Arial" w:cs="Arial"/>
          <w:sz w:val="24"/>
          <w:szCs w:val="24"/>
        </w:rPr>
        <w:t>.00.</w:t>
      </w:r>
    </w:p>
    <w:p w:rsidR="009D26DE" w:rsidRPr="006A4151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>Телефон справочной службы</w:t>
      </w:r>
      <w:r w:rsidR="001F0DA7">
        <w:rPr>
          <w:rFonts w:ascii="Arial" w:eastAsia="Times New Roman" w:hAnsi="Arial" w:cs="Arial"/>
          <w:sz w:val="24"/>
          <w:szCs w:val="24"/>
        </w:rPr>
        <w:t xml:space="preserve"> администрации: 8(47375) 5-22-19</w:t>
      </w:r>
      <w:r w:rsidRPr="006A4151">
        <w:rPr>
          <w:rFonts w:ascii="Arial" w:eastAsia="Times New Roman" w:hAnsi="Arial" w:cs="Arial"/>
          <w:sz w:val="24"/>
          <w:szCs w:val="24"/>
        </w:rPr>
        <w:t>;</w:t>
      </w:r>
    </w:p>
    <w:p w:rsidR="009D26DE" w:rsidRPr="006A4151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D26DE" w:rsidRPr="006A4151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>Адрес официального сайта:</w:t>
      </w:r>
      <w:r w:rsidRPr="00FF3C5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1F0DA7">
        <w:rPr>
          <w:rFonts w:ascii="Arial" w:hAnsi="Arial" w:cs="Arial"/>
          <w:bCs/>
          <w:sz w:val="24"/>
          <w:szCs w:val="24"/>
          <w:shd w:val="clear" w:color="auto" w:fill="FFFFFF"/>
        </w:rPr>
        <w:t>https://soldatskoe</w:t>
      </w:r>
      <w:r w:rsidRPr="004C6538">
        <w:rPr>
          <w:rFonts w:ascii="Arial" w:hAnsi="Arial" w:cs="Arial"/>
          <w:bCs/>
          <w:sz w:val="24"/>
          <w:szCs w:val="24"/>
          <w:shd w:val="clear" w:color="auto" w:fill="FFFFFF"/>
        </w:rPr>
        <w:t>-r20.gosweb.gosuslugi.ru</w:t>
      </w:r>
      <w:r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6A4151">
        <w:rPr>
          <w:rFonts w:ascii="Arial" w:eastAsia="Times New Roman" w:hAnsi="Arial" w:cs="Arial"/>
          <w:sz w:val="24"/>
          <w:szCs w:val="24"/>
        </w:rPr>
        <w:t>;</w:t>
      </w:r>
    </w:p>
    <w:p w:rsidR="009D26DE" w:rsidRPr="006A4151" w:rsidRDefault="009D26DE" w:rsidP="009D26D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A4151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администрации: </w:t>
      </w:r>
      <w:hyperlink r:id="rId7" w:history="1">
        <w:r w:rsidR="001F0DA7" w:rsidRPr="00395235">
          <w:rPr>
            <w:rStyle w:val="ad"/>
            <w:rFonts w:ascii="Arial" w:hAnsi="Arial" w:cs="Arial"/>
            <w:sz w:val="24"/>
            <w:szCs w:val="24"/>
            <w:lang w:val="en-US"/>
          </w:rPr>
          <w:t>soldat</w:t>
        </w:r>
        <w:r w:rsidR="001F0DA7" w:rsidRPr="00395235">
          <w:rPr>
            <w:rStyle w:val="ad"/>
            <w:rFonts w:ascii="Arial" w:hAnsi="Arial" w:cs="Arial"/>
            <w:sz w:val="24"/>
            <w:szCs w:val="24"/>
          </w:rPr>
          <w:t>.</w:t>
        </w:r>
        <w:r w:rsidR="001F0DA7" w:rsidRPr="00395235">
          <w:rPr>
            <w:rStyle w:val="ad"/>
            <w:rFonts w:ascii="Arial" w:hAnsi="Arial" w:cs="Arial"/>
            <w:sz w:val="24"/>
            <w:szCs w:val="24"/>
            <w:lang w:val="en-US"/>
          </w:rPr>
          <w:t>ostro</w:t>
        </w:r>
        <w:r w:rsidR="001F0DA7" w:rsidRPr="00395235">
          <w:rPr>
            <w:rStyle w:val="ad"/>
            <w:rFonts w:ascii="Arial" w:hAnsi="Arial" w:cs="Arial"/>
            <w:sz w:val="24"/>
            <w:szCs w:val="24"/>
          </w:rPr>
          <w:t>@</w:t>
        </w:r>
        <w:r w:rsidR="001F0DA7" w:rsidRPr="00395235">
          <w:rPr>
            <w:rStyle w:val="ad"/>
            <w:rFonts w:ascii="Arial" w:hAnsi="Arial" w:cs="Arial"/>
            <w:sz w:val="24"/>
            <w:szCs w:val="24"/>
            <w:lang w:val="en-US"/>
          </w:rPr>
          <w:t>govvrn</w:t>
        </w:r>
        <w:r w:rsidR="001F0DA7" w:rsidRPr="00395235">
          <w:rPr>
            <w:rStyle w:val="ad"/>
            <w:rFonts w:ascii="Arial" w:hAnsi="Arial" w:cs="Arial"/>
            <w:sz w:val="24"/>
            <w:szCs w:val="24"/>
          </w:rPr>
          <w:t>.</w:t>
        </w:r>
        <w:r w:rsidR="001F0DA7" w:rsidRPr="00395235">
          <w:rPr>
            <w:rStyle w:val="ad"/>
            <w:rFonts w:ascii="Arial" w:hAnsi="Arial" w:cs="Arial"/>
            <w:sz w:val="24"/>
            <w:szCs w:val="24"/>
            <w:lang w:val="en-US"/>
          </w:rPr>
          <w:t>ru</w:t>
        </w:r>
      </w:hyperlink>
      <w:r w:rsidRPr="006D19F3">
        <w:rPr>
          <w:rFonts w:ascii="Arial" w:eastAsia="Times New Roman" w:hAnsi="Arial" w:cs="Arial"/>
          <w:sz w:val="24"/>
          <w:szCs w:val="24"/>
        </w:rPr>
        <w:t xml:space="preserve">, </w:t>
      </w:r>
      <w:r w:rsidRPr="00AF06E5">
        <w:rPr>
          <w:rFonts w:ascii="Arial" w:eastAsia="Times New Roman" w:hAnsi="Arial" w:cs="Arial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D1694" w:rsidRPr="003D1694" w:rsidRDefault="003D1694" w:rsidP="009D26DE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путем размещения информации на сайте Администрации,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в) путем публикации информационных материалов в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посредством телефонной и факсимильной связи;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предоставляющей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режим работы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3.9. Информирование о порядке предоставления Муниципальной услуги </w:t>
      </w:r>
      <w:r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</w:t>
      </w:r>
      <w:r w:rsidRPr="003D1694">
        <w:rPr>
          <w:rFonts w:ascii="Arial" w:eastAsia="Calibri" w:hAnsi="Arial" w:cs="Times New Roman"/>
          <w:iCs/>
          <w:sz w:val="24"/>
          <w:szCs w:val="24"/>
        </w:rPr>
        <w:lastRenderedPageBreak/>
        <w:t>государственных и муниципальных услуг», утвержденному постановлением Правительства Воронежской области 29.12.2017 № 1099.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D1694" w:rsidRPr="003D1694" w:rsidRDefault="003D1694" w:rsidP="005E29A9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3D1694" w:rsidRPr="003D1694" w:rsidRDefault="005E29A9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Муниципальная услуга предоставляется Администрацией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(далее – Администрация)</w:t>
      </w:r>
      <w:r w:rsidR="003D1694" w:rsidRPr="003D1694">
        <w:rPr>
          <w:rFonts w:ascii="Arial" w:eastAsia="Arial" w:hAnsi="Arial" w:cs="Arial"/>
          <w:iCs/>
          <w:spacing w:val="1"/>
          <w:sz w:val="24"/>
          <w:szCs w:val="24"/>
          <w:lang w:eastAsia="ru-RU"/>
        </w:rPr>
        <w:t>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обеспечивает предоставление Муниципальной услуги посредством МФЦ или в электронной форме посредством ЕПГУ,РПГУ,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 xml:space="preserve">5.3. </w:t>
      </w:r>
      <w:r w:rsidR="003D1694" w:rsidRPr="003D1694">
        <w:rPr>
          <w:rFonts w:ascii="Arial" w:eastAsia="Calibri" w:hAnsi="Arial" w:cs="Times New Roman"/>
          <w:bCs/>
          <w:iCs/>
          <w:sz w:val="24"/>
          <w:szCs w:val="24"/>
          <w:lang w:eastAsia="ru-RU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3D1694" w:rsidRPr="003D1694" w:rsidRDefault="00170717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Администрации*.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5.5.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</w:t>
      </w:r>
      <w:r w:rsidR="006777D5">
        <w:rPr>
          <w:rFonts w:ascii="Arial" w:eastAsia="Times New Roman" w:hAnsi="Arial" w:cs="Times New Roman"/>
          <w:sz w:val="24"/>
          <w:szCs w:val="24"/>
          <w:lang w:eastAsia="ru-RU"/>
        </w:rPr>
        <w:t>№ 25 от 28.</w:t>
      </w:r>
      <w:r w:rsidR="006777D5" w:rsidRPr="006777D5">
        <w:rPr>
          <w:rFonts w:ascii="Arial" w:eastAsia="Times New Roman" w:hAnsi="Arial" w:cs="Times New Roman"/>
          <w:sz w:val="24"/>
          <w:szCs w:val="24"/>
          <w:lang w:eastAsia="ru-RU"/>
        </w:rPr>
        <w:t>12</w:t>
      </w:r>
      <w:r w:rsidR="006777D5">
        <w:rPr>
          <w:rFonts w:ascii="Arial" w:eastAsia="Times New Roman" w:hAnsi="Arial" w:cs="Times New Roman"/>
          <w:sz w:val="24"/>
          <w:szCs w:val="24"/>
          <w:lang w:eastAsia="ru-RU"/>
        </w:rPr>
        <w:t>.2015</w:t>
      </w:r>
      <w:bookmarkStart w:id="0" w:name="_GoBack"/>
      <w:bookmarkEnd w:id="0"/>
      <w:r w:rsidRPr="00EA4DC5">
        <w:rPr>
          <w:rFonts w:ascii="Arial" w:eastAsia="Times New Roman" w:hAnsi="Arial" w:cs="Times New Roman"/>
          <w:sz w:val="24"/>
          <w:szCs w:val="24"/>
          <w:lang w:eastAsia="ru-RU"/>
        </w:rPr>
        <w:t xml:space="preserve"> г «Об утверждении перечня услуг, которые являются необходимыми и обязательными для предоставления администрацией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EA4DC5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Результатом предоставления услуги является: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разрешение Администрации на использование земель или земельных участков, находящихся в муниципальной собственности, без предоставления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разрешение Администрации на размещение объекта на земельном участке или части земельного участка, находящихся в муниципальной собственности, по форме согласно Приложению № 3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отказе в предоставлении Муниципальной услуги по форме согласно Приложению № 4 к настоящему Административному регламенту;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6.1.5.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разрешения Администрации на размещение объекта на землях, земельном участке или части земельного участка, находящихся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6.2. Администрация направляет (выдает) результат предоставления Муниципальной услуги Заявителю способом, указанным в заявлении.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1. Посредством почтового отправления;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2. В личный кабинет Заявителя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3.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4. Лично Заявителю либо его уполномоченному представителю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регистрационный номер;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дата регистрации;</w:t>
      </w:r>
    </w:p>
    <w:p w:rsidR="003D1694" w:rsidRPr="003D1694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подпись должностного лица, уполномоченного на подписание результата предоставления Муниципальной услуги.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предоставления Муниципальной услуги составляет 30 дней со дня поступления заявления и документов (в случае обращения о размещении объектов в целях, предусмотренных пунктом 1 статьи 39.34 Земельного кодекса РФ – 25 дней).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7.2.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D1694" w:rsidRPr="00EA4DC5" w:rsidRDefault="003D1694" w:rsidP="00EA4DC5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7.3.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</w:t>
      </w:r>
      <w:r w:rsidR="00EA4DC5">
        <w:rPr>
          <w:rFonts w:ascii="Arial" w:eastAsia="Calibri" w:hAnsi="Arial" w:cs="Times New Roman"/>
          <w:sz w:val="24"/>
          <w:szCs w:val="24"/>
        </w:rPr>
        <w:t xml:space="preserve"> Административного регламента. 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8.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Правовые основания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Муниципальной услуги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Градостроительный кодекс Российской Федерации от 29.12.2004 г. № 190-ФЗ;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Гражданский кодекс Российской Федерации от 30.12.2004, № 290;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Земельный кодекс Российской Федерации от 29.10.2001, № 44;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27.07.2010 г.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06.04.2011 г. № 63-ФЗ «Об электронной подписи»;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Федеральный закон от 06.10.2003 г. № 131-ФЗ «Об общих принципах организации местного самоуправления в Российской Федерации»;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 Правительства Российской Федерации от 27.11.2014 № 1244 "Об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Приказ Росреестра от 19.04.2022 № П/0148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носителе"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Закон Воронежской области от 13.05.2008 № 25-ОЗ "О регулировании земельных отношений на территории Воронежской области"</w:t>
      </w:r>
      <w:r w:rsidRPr="003D1694">
        <w:rPr>
          <w:rFonts w:ascii="Arial" w:eastAsia="Calibri" w:hAnsi="Arial" w:cs="Times New Roman"/>
          <w:sz w:val="24"/>
          <w:szCs w:val="24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Приказ департамента имущественных и земельных отношений Воронежской области от 02.07.2015 № 1111 "Об утверждении Положения о порядке и условиях использования земель или земельных участков, находящихся в государственной или муниципальной собственности, с целью размещения объектов, без предоставления земельных участков и установления сервитутов";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иными действующими в данной сфере нормативными правовыми актами.</w:t>
      </w:r>
    </w:p>
    <w:p w:rsidR="003D1694" w:rsidRPr="00EA4DC5" w:rsidRDefault="00EA4DC5" w:rsidP="00EA4DC5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8.2.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 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1F0DA7">
        <w:rPr>
          <w:rFonts w:ascii="Arial" w:hAnsi="Arial" w:cs="Arial"/>
          <w:bCs/>
          <w:sz w:val="24"/>
          <w:szCs w:val="24"/>
          <w:shd w:val="clear" w:color="auto" w:fill="FFFFFF"/>
        </w:rPr>
        <w:t>https://s</w:t>
      </w:r>
      <w:r w:rsidR="001F0DA7">
        <w:rPr>
          <w:rFonts w:ascii="Arial" w:hAnsi="Arial" w:cs="Arial"/>
          <w:bCs/>
          <w:sz w:val="24"/>
          <w:szCs w:val="24"/>
          <w:shd w:val="clear" w:color="auto" w:fill="FFFFFF"/>
          <w:lang w:val="en-US"/>
        </w:rPr>
        <w:t>oldatskoe</w:t>
      </w:r>
      <w:r w:rsidR="009D26DE" w:rsidRPr="004C6538">
        <w:rPr>
          <w:rFonts w:ascii="Arial" w:hAnsi="Arial" w:cs="Arial"/>
          <w:bCs/>
          <w:sz w:val="24"/>
          <w:szCs w:val="24"/>
          <w:shd w:val="clear" w:color="auto" w:fill="FFFFFF"/>
        </w:rPr>
        <w:t>-r20.gosweb.gosuslugi.ru</w:t>
      </w:r>
      <w:r w:rsidR="009D26DE" w:rsidRPr="004C6538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9D26DE">
        <w:rPr>
          <w:rFonts w:ascii="Arial" w:eastAsia="Times New Roman" w:hAnsi="Arial" w:cs="Arial"/>
          <w:sz w:val="24"/>
          <w:szCs w:val="24"/>
        </w:rPr>
        <w:t>.</w:t>
      </w:r>
    </w:p>
    <w:p w:rsidR="003D1694" w:rsidRPr="003D1694" w:rsidRDefault="00EA4DC5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br/>
        <w:t>Муниципальной услуги, подлежащих представлению заявителем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об использовании земель или земельных участков в целях, предусмотренных пунктом 1 статьи 39.34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предполагаемые цели использования земель или земельного участка в соответствии с пунктом 1 статьи 39.34 Земельного кодекса Российской Федерации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кадастровый номер земельного участка - в случае, если планируется использование всего земельного участка или его части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срок использования земель или земельного участка (в пределах сроков, установленных пунктом 1 статьи 39.34 Земельного кодекса Российской Федерации)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твенного реестра недвижимости).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обращения с заявлением о размещении объектов в целях, предусмотренных пунктом 1 статьи 39.36 Земельного кодекса РФ: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заявление о предоставлении Муниципальной услуги, содержащее следующие сведения: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почтовый адрес, адрес электронной почты, номер телефона для связи с заявителем или представителем заявителя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адресные ориентиры земель или земельного участка, его площадь;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кадастровый номер земельного участка – в случае, если планируется использование всего земельного участка или его части;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- цель использования земель или земельного участка в соответствии с Постановлением Правительства РФ от 03.12.2014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- срок использования земель или земельного участка;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б) копии документов, удостоверяющих личность Заявителя и представителя Заявителя, и документа, подтверждающие полномочия представителя Заявителя, в случае, если заявление подается представителем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г) копии документов, подтверждающих право собственности или иное право заявителя на существующий основной земельный участок (в случае размещения элементов благоустройства территории, в том числе малых архитектурных форм), копии документов, подтверждающих право собственности или иное право заявителя на объект капитального строительства, копию договора на размещение нестационарного торгового объекта с приложением копии утвержденного акта приемочной комиссии, подтверждающего соответствие размещенного нестационарного торгового объекта требованиям, указанным в договоре на размещение нестационарного торгового объекта (если права на объект недвижимости не зарегистрированы в Едином государственном реестре недвижимости (далее – ЕГРН);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д) документы, подтверждающие отнесение Объекта к видам Объектов, установленных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е) схема расположения предполагаемых к использованию земель или земельного участка на кадастровом плане территории, подготовленная в соответствии с Приказом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</w:rPr>
        <w:t>Росреестра № П/0148, в случае использования земель или земельного участка для размещения элементов благоустройства территории в целях расположения мест (площадок) для размещения твердых коммунальных отходов, согласованная с органом местного самоуправления, уполномоченным на ведение реестра места (площадки) накопления твердых коммунальных отходов;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ж)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пунктах 1 - 3,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з) архитектурное решение (летнего кафе), согласованное органом местного самоуправления по месту расположения объекта, или эскиз типового размещения временной организации быстрого обслуживания (летнего кафе) при использовании </w:t>
      </w:r>
      <w:r w:rsidRPr="003D1694">
        <w:rPr>
          <w:rFonts w:ascii="Arial" w:eastAsia="Calibri" w:hAnsi="Arial" w:cs="Times New Roman"/>
          <w:sz w:val="24"/>
          <w:szCs w:val="24"/>
        </w:rPr>
        <w:lastRenderedPageBreak/>
        <w:t>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и) типовое архитектурное решение, выполненное в соответствии с требованиями, установленными Администрацией </w:t>
      </w:r>
      <w:r w:rsidR="001F0DA7">
        <w:rPr>
          <w:rFonts w:ascii="Arial" w:eastAsia="Calibri" w:hAnsi="Arial" w:cs="Times New Roman"/>
          <w:sz w:val="24"/>
          <w:szCs w:val="24"/>
        </w:rPr>
        <w:t>Солдатского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сельского поселения по месту расположения Объекта,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св</w:t>
      </w:r>
      <w:r w:rsidR="00F11AA1">
        <w:rPr>
          <w:rFonts w:ascii="Arial" w:eastAsia="Calibri" w:hAnsi="Arial" w:cs="Times New Roman"/>
          <w:sz w:val="24"/>
          <w:szCs w:val="24"/>
        </w:rPr>
        <w:t>язи и опор двойного назначения.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Заявитель или его представитель представляет в Администрацию Заявление о предоставлении Муниципальной услуги</w:t>
      </w:r>
      <w:r w:rsidR="003D1694"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 xml:space="preserve">,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 также прилагаемые к нему документы одним из следующих способов: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личного обращения в Администрацию либо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 бумажном носителе посредством почтового отправления с уведомлением о вручении;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электронной форме посредством ЕПГУ, РПГУ.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о предоставлении Муниципальной услуги и прилагаемых к ним документов посредством ЕПГУ, РПГУ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softHyphen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о предоставлении Муниципальной услуги направляется заявителем или его представителем вместе с прикрепленными электронными документами, указанными в подпунктах 9.1., 9.2. настоящего пункта.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9.5.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о предоставлении Муниципальной услуги подписывается Заявителем или его представителем, уполномоченным на подписание таких уведомлений, простой электронной подписью, либо усиленной квалифицированной электронной подписью, либо усиленной неквалифицированной подписью, в соответствии с требованиями действующего законодательства об организации предоставления государс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твенных и муниципальных услуг.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10.1.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сведения из Единого государственного реестра недвижимости об основных характеристиках и зарегистрированных правах на земельный участок, об объекте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недвижимости (запрашивается в Федеральной службе государственной регистрации, кадастра и картографии);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 (запрашивается в Федеральном агентстве по недропользованию);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иные документы, подтверждающие основания для использования земель или земельного участка (в случае обращения с заявлением в целях, указанных в пункте 1 статьи 39.34 Земельного кодекса РФ).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10.2.</w:t>
      </w:r>
      <w:r w:rsidRPr="003D1694">
        <w:rPr>
          <w:rFonts w:ascii="Arial" w:eastAsia="Times New Roman" w:hAnsi="Arial" w:cs="Times New Roman"/>
          <w:i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Запрещается требовать от Заявителя: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3D1694">
        <w:rPr>
          <w:rFonts w:ascii="Arial" w:eastAsia="Times New Roman" w:hAnsi="Arial" w:cs="Times New Roman"/>
          <w:bCs/>
          <w:iCs/>
          <w:sz w:val="24"/>
          <w:szCs w:val="24"/>
          <w:lang w:eastAsia="ru-RU"/>
        </w:rPr>
        <w:t xml:space="preserve"> Воронежской области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, муниципальными правовыми актами Администрации </w:t>
      </w:r>
      <w:r w:rsidR="001F0DA7">
        <w:rPr>
          <w:rFonts w:ascii="Arial" w:eastAsia="Times New Roman" w:hAnsi="Arial" w:cs="Times New Roman"/>
          <w:bCs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сельского 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10.3.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ставлении Муниципальной услуги.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lastRenderedPageBreak/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5 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Администрацию.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Исчерпывающий перечень оснований для приостановления или отказа 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оставлении Муниципальной услуги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не предусмотрено.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сервитута, в случае подачи заявления в целях, установленных пунктом 1 статьи 39.34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12.2.1.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9.1настоящего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;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использование которого испрашивается разрешение, предоставлен физическому или юридическому лицу</w:t>
      </w:r>
      <w:r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Решение об отказе в выдаче разрешения Администрации на размещение объекта на землях, земельном участке или части земельного участка, находящихся в муниципальной собственности в случае подачи заявления в целях, установленных статьей 39.36 Земельного кодекса РФ, принимается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если: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 подано с нарушением требований, установленных пунктом 9.2 настоящего Административного регламента;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указаны предполагаемые к размещению объекты (объект), не предусмотренные Постановлением Правительства Российской Федерации от 3 декабря 2014 года № 1300;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заявлении указана цель использования земель или земельного участка, не соответствующая назначению объекта;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земельный участок, на котором предполагается размещение объектов, уже предоставлен на определенном праве физическому или юридическому лицу;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12.3.7.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размещаемые объекты не соответствуют утвержденным документам территориального планирования;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12.3.8.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обращении с заявлением о выдаче разрешения на размещение элементов благоустройства территории, в том числе малых архитектурных форм, не соблюдены следующие условия: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испрашиваемый для использования земельный участок не может быть использован как самостоятельный для строительства объектов капитального строительства, что должно быть подтверждено соответствующей информацией органа архитектуры по месту расположения земельных участков;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цель использования земель или земельных участков соответствует назначению объекта, установленному Постановлением Правительства Российской Федерации от 3 декабря 2014 года №1300;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размещаемые объекты не должны ухудшать экологическую обстановку и качественные характеристики земель или земельного участка;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внешний вид размещаемых объектов должен быть согласован с органом местного самоуправления по месту расположения объекта (при использовании земель или земельного участка с целью размещения временных сооружений или временных конструкций, предназначенных для оказания услуг по организации общественного питания);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при использовании земель или земельного участка должны быть соблюдены требования санитарно-эпидемиологического надзора, пожарной безопасности, экологического надзора и иные требования, установленные действующим законодательством.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12.4.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12.5. Основанием для отказа в выдаче дубликата документа является обращение лица, не являющегося За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явителем (его представителем). 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Размер платы, взимаемой с Заявителя при предоставлении Муниципальн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ой услуги и способы ее взимания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Муниципальная услуга предоставляется бесплат</w:t>
      </w:r>
      <w:r w:rsidR="00F11AA1">
        <w:rPr>
          <w:rFonts w:ascii="Arial" w:eastAsia="Calibri" w:hAnsi="Arial" w:cs="Times New Roman"/>
          <w:sz w:val="24"/>
          <w:szCs w:val="24"/>
        </w:rPr>
        <w:t xml:space="preserve">но.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14.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ставления Муниципальной услуги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F11AA1">
        <w:rPr>
          <w:rFonts w:ascii="Arial" w:eastAsia="Times New Roman" w:hAnsi="Arial" w:cs="Times New Roman"/>
          <w:bCs/>
          <w:sz w:val="24"/>
          <w:szCs w:val="24"/>
          <w:lang w:eastAsia="ru-RU"/>
        </w:rPr>
        <w:t>и не должен превышать 15 минут.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15.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Срок регистрации запр</w:t>
      </w: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>оса Заявителя о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 случае поступления заявления в выходной (праздничный) день, его регистрация осуществляется в первый 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следующий за ним рабочий день. 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>16.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Требования к помещениям, в которых предо</w:t>
      </w:r>
      <w:r>
        <w:rPr>
          <w:rFonts w:ascii="Arial" w:eastAsia="Times New Roman" w:hAnsi="Arial" w:cs="Times New Roman"/>
          <w:iCs/>
          <w:spacing w:val="1"/>
          <w:sz w:val="24"/>
          <w:szCs w:val="24"/>
        </w:rPr>
        <w:t>ставляется Муниципальная услуга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заявлений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16.2. В случае, если имеется возможность организации стоянки (парковки) возле здания (строения), в котором размещено помещение приема и выдачи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документов, организовывается стоянка (парковка) для личного автомобильного транспорта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наименование;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местонахождение и юридический адрес;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режим работы;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 приема;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телефонов для справок.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16.7.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средствами оказания первой медицинской помощи;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туалетными комнатами для посетителей.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номера кабинета и наименования отдела;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графика приема Заявителей.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алидов в Российской Федерации».</w:t>
      </w:r>
    </w:p>
    <w:p w:rsidR="003D1694" w:rsidRPr="003D1694" w:rsidRDefault="00F11AA1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17.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Показатели качества и 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оступности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.</w:t>
      </w:r>
    </w:p>
    <w:p w:rsidR="003D1694" w:rsidRPr="00F11AA1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 w:rsidRPr="003D1694">
        <w:rPr>
          <w:rFonts w:ascii="Arial" w:eastAsia="Calibri" w:hAnsi="Arial" w:cs="Times New Roman"/>
          <w:sz w:val="24"/>
          <w:szCs w:val="24"/>
        </w:rPr>
        <w:t>РПГУ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Заявитель должен быть зарегистрирован в единой системе и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дентификации и аутентификации. 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  <w:r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18. </w:t>
      </w:r>
      <w:r w:rsidR="003D1694" w:rsidRPr="003D1694">
        <w:rPr>
          <w:rFonts w:ascii="Arial" w:eastAsia="Times New Roman" w:hAnsi="Arial" w:cs="Times New Roman"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iCs/>
          <w:spacing w:val="1"/>
          <w:sz w:val="24"/>
          <w:szCs w:val="24"/>
        </w:rPr>
      </w:pP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Услуг, необходимых и обязательных для предоставления данной Муниципальной услуги,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 w:bidi="ru-RU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случае направления заявления посредством ЕПГУ,</w:t>
      </w:r>
      <w:r w:rsidRPr="003D1694">
        <w:rPr>
          <w:rFonts w:ascii="Arial" w:eastAsia="Calibri" w:hAnsi="Arial" w:cs="Times New Roman"/>
          <w:sz w:val="24"/>
          <w:szCs w:val="24"/>
        </w:rPr>
        <w:t xml:space="preserve"> РПГУ ре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заявления подтверждается Администрацией, путем направления Заявителю уведомления, содержащего его входящий регистрационный номер, дату его получения Администрацией, а также перечень наименований файлов, представленных в форме электронных документов, с указанием их объема.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xml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б)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docx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odt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pdf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jpeg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png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bmp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tiff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zip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rar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сжатых документов в один файл;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д)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sig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dpi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18.8. Электронные документы должны обеспечивать: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18.9. Документы, подлежащие представлению в форматах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xls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, </w:t>
      </w:r>
      <w:r w:rsidRPr="003D1694"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или </w:t>
      </w:r>
      <w:r w:rsidRPr="003D1694">
        <w:rPr>
          <w:rFonts w:ascii="Arial" w:eastAsia="Times New Roman" w:hAnsi="Arial" w:cs="Times New Roman"/>
          <w:sz w:val="24"/>
          <w:szCs w:val="24"/>
          <w:lang w:val="en-US" w:eastAsia="ru-RU"/>
        </w:rPr>
        <w:t>ods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18.11.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D1694" w:rsidRPr="003D1694" w:rsidRDefault="00F11AA1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18.12.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Многофункциональный центр осуществляет: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18.17. 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18.19. Работник многофункционального центра осуществляет следующие действия: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определяет статус исполнения заявления в АИС «МФЦ»;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 результат предоставления Муниципальной услуги на бумажном носителе.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- Заявитель подает заявление и документы в МФЦ, результат Муниципальной услуги Заявитель получает в МФЦ;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в Администрации, результат Муниципальной услуги Заявитель получает в МФЦ;</w:t>
      </w:r>
    </w:p>
    <w:p w:rsidR="003D1694" w:rsidRPr="003D1694" w:rsidRDefault="003D1694" w:rsidP="00F11AA1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ус</w:t>
      </w:r>
      <w:r w:rsidR="00F11AA1">
        <w:rPr>
          <w:rFonts w:ascii="Arial" w:eastAsia="Times New Roman" w:hAnsi="Arial" w:cs="Times New Roman"/>
          <w:sz w:val="24"/>
          <w:szCs w:val="24"/>
          <w:lang w:eastAsia="ru-RU"/>
        </w:rPr>
        <w:t>луги Заявитель получает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iii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19.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Перечень вариантов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1.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2. Выдача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Администрации на размещение объекта на землях, земельном участке или части земельного участка, находящихся в муниципальной собственности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3.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4.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20.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административных процедур для каждого варианта предоставления Муниципальной услуги: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а) прием запроса и документов и (или) информации, необходимых для предоставления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принятие решения о предоставлении (об отказе в предоставлении)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г) направление (выдача) результата предоставления Муниципальной услуги Заявителю;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е) получение дополнительных сведений от Заявителя (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необходимости). </w:t>
      </w:r>
    </w:p>
    <w:p w:rsidR="003D1694" w:rsidRPr="003D1694" w:rsidRDefault="003D1694" w:rsidP="001C31AA">
      <w:pPr>
        <w:spacing w:after="0" w:line="240" w:lineRule="auto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Подразделы, содержащие описание вариантов пред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оставления Муниципальной услуги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Вариант 1.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Выдача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21.1. Результат предоставления Муниципальной услуги – направление разрешения на использование земель или земельных участков, находящихся в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заявлению должны быть приложены документы, указанные в пункте 9.1.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Arial Unicode MS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Если заявление и документы, указанные в пункте 9.1. настоящего Административного регламента, представляются Заявителем (представителем Заявителя) в Администрацию лично, должностное лицо Администрации выдает Заявителю или его представителю расписку в получении документов с указанием их перечня и даты получения либо делает отметку на втором экземпляре заявления о предоставлении Муниципальной услуги. Расписка либо второй экземпляр заявления с отметкой о приеме выдается Заявителю (представителю Заявителя) в день получения Администрацией таких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В случае обращения Заявителя за предоставлением Муниципальной услуги посредством почтового отправления либо представлены лично в МФЦ,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расписка в получении таких заявления и документов направляется Администрацией по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указанному в заявлении почтовому адресу в течение рабочего дня, следующего за днем получения Администрацией документов.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Получение заявления и документов, указанных в пункте 9.1.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в день приема документов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В случае подачи заявления и документов в МФЦ зарегистрированное заявление передается с сопроводительным письмом в адрес Администрации в сроки и порядке, установленные соглашением о взаимодействии между Администрацией и МФЦ.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highlight w:val="lightGray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Максимальный срок исполнения административной процедуры - 1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отказа в приеме документов, указанных в пункте 11. настоящег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о Административного регламента.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Если Заявителем не представлены документы, предусмотренные пунктом 10 самостоятельно, Специалист в течение 5 календарных дней (в пределах сроков, установленных пунктом 7 настоящего Административного регламента) 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в рамках межведомственного взаимодействия запрашивает: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-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сведения из Единого государственного реестра недвижимости об основных характеристиках и зарегистрированных правах на земельный участок, об объекте недвижимости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>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б) в Управлении Федеральной налоговой службы по Воронежской области: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SimSu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в) в Федеральном агентстве по недропользованию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копию лицензии, удостоверяющей право проведения работ по геологическому изучению недр.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органа, направляющего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органа или организации, в адрес которых направляется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дата направления межведомственного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получение необходимых сведений и документов для принятия решения о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5 календарных дней (в пределах сроков, указанных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Критерием принятия решения является наличие либо отсутствие оснований для истребования сведений в порядке межведомственного взаимодействия.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Результатом административной процедуры является получение необходимых сведений и документов для принятия решения о предоставлении Муниципально</w:t>
      </w:r>
      <w:r w:rsidR="001C31AA">
        <w:rPr>
          <w:rFonts w:ascii="Arial" w:eastAsia="Times New Roman" w:hAnsi="Arial" w:cs="Times New Roman"/>
          <w:bCs/>
          <w:sz w:val="24"/>
          <w:szCs w:val="24"/>
          <w:lang w:eastAsia="ru-RU"/>
        </w:rPr>
        <w:t>й услуги.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После получения информации по межведомственным запросам Специалист, в пределах сроков, установленных пунктом 7 настоящего Административного регламента, проводит экспертизу документов, представленных Заявителем 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в течение 8 рабочих дней(в пределах срока, установленного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согласно Приложению № 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передается на подписание главе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Решение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выдается (направляется) Заявителю в течение трех рабочих дней со дня принятия решения (в пределах сроков предоставления Муниципальной услуги, предусмотренных пунктом7настоящего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10 календарных дней (в пределах сроков, указанных в пункте 7.1.1.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выдачи разрешения Администрация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арственного земельного надзора.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выдается заявителю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21.6.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2.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 направление разрешение на размещение объекта на землях, земельном участке или части земельного участка, находящихся в муниципальной собственности.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22.1. Прием запроса и документов и (или) информации, необходимых для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Административная процедура осуществляется в соответствии с п.21.2. настоящего Административного регламента.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взаимодействия, указанные в пункте 10 настоящего Административного регламента.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Административная процедура осуществляется в порядке, установленном пунктом 21.3. настоящего Административного регламента. 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Принятие решения о предоставлении (об отказе в предоставлении)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После получения информации по межведомственным запросам Специалист в пределах сроков, установленных пунктом 7настоящего Административного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 настоящего Административного регламента.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 (невозможности)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за исключением заявлений, поступивших от заинтересованных лиц с целью размещения объектов, указанных в пп.1 – 3, 5 - 7 Перечня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собственности, без предоставления земельных участков и установления сервитутов, утвержденного Постановлением Правительства РФ от 03.12.2014 № 1300.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 Специалист в течение 1 рабочего дня (в пределах сроков, установленных пунктом 7 настоящего Административного регламента) подготавливает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по форме согласно Приложению № 3к настоящему Административному регламенту.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Подготовленный Специалистом</w:t>
      </w:r>
      <w:r w:rsidRPr="003D1694">
        <w:rPr>
          <w:rFonts w:ascii="Arial" w:eastAsia="SimSun" w:hAnsi="Arial" w:cs="Times New Roman"/>
          <w:sz w:val="24"/>
          <w:szCs w:val="24"/>
          <w:lang w:eastAsia="ru-RU"/>
        </w:rPr>
        <w:t xml:space="preserve"> проект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разрешения на размещение объекта на землях, земельном участке или части земельного участка, находящихся в муниципальной собственности передается на подпись главе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Подписание проекта разрешения на размещение объекта на землях, земельном участке или части земельного участка, находящихся в муниципальной собственности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1694" w:rsidRPr="003D1694" w:rsidRDefault="003D1694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Решение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</w:t>
      </w:r>
      <w:r w:rsidR="001C31AA">
        <w:rPr>
          <w:rFonts w:ascii="Arial" w:eastAsia="Times New Roman" w:hAnsi="Arial" w:cs="Times New Roman"/>
          <w:sz w:val="24"/>
          <w:szCs w:val="24"/>
          <w:lang w:eastAsia="ru-RU"/>
        </w:rPr>
        <w:t>чего дня со дня его подписания.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22.3.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Направление (выдача) результата предоставления Муниципальной услуги Заявителю.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предоставления Муниципальной услуги, указанный в пункте 6.1. настоящего Административного регламента в течение трех рабочих дней со дня принятия решения: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заказным письмом с приложением представленных им документов;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ЕПГУ, РПГУ в случае, если такой способ указан в заявлении о предоставлении Муниципальной услуги;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выдается заявителю на бумажном носителе при личном обращении в Администрацию*,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Максимальный срок административной процедуры – 3 рабочих дня (в пределах сроков, указанных в пункте 7 настоящего Административного регламента).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Способ получения результата Муниципальной услуги определяется Заявителем и указывается в заявлении.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В течение 10 рабочих дней со дня принятия решения о выдаче разрешения Администрация направляет копию этого решения с приложением схемы границ предполагаемых к использованию земель или части земельного участка на кадастровом плане территории (в случае если планируется использование земель или части земельного участка) в федеральный орган исполнительной власти, уполномоченный на осуществление государственного земельного надзора.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22.4.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ий от Заявителя не применяется.</w:t>
      </w:r>
    </w:p>
    <w:p w:rsidR="003D1694" w:rsidRPr="003D1694" w:rsidRDefault="001C31AA" w:rsidP="001C31AA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Вариант 3.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SimSun" w:hAnsi="Arial" w:cs="Times New Roman"/>
          <w:sz w:val="24"/>
          <w:szCs w:val="24"/>
          <w:lang w:eastAsia="ru-RU"/>
        </w:rPr>
        <w:t>23.1. Основанием для и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23.2.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</w:t>
      </w:r>
      <w:r>
        <w:rPr>
          <w:rFonts w:ascii="Arial" w:eastAsia="Calibri" w:hAnsi="Arial" w:cs="Times New Roman"/>
          <w:sz w:val="24"/>
          <w:szCs w:val="24"/>
          <w:lang w:eastAsia="ru-RU"/>
        </w:rPr>
        <w:t>е, установленном пунктом 23.6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Административная процедура по межведомственному информационному взаимодействию для данного варианта не пр</w:t>
      </w:r>
      <w:r>
        <w:rPr>
          <w:rFonts w:ascii="Arial" w:eastAsia="Calibri" w:hAnsi="Arial" w:cs="Times New Roman"/>
          <w:sz w:val="24"/>
          <w:szCs w:val="24"/>
          <w:lang w:eastAsia="ru-RU"/>
        </w:rPr>
        <w:t>именяется.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23.6.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Документ, содержащий исправленные опечатки и (или) ошибки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3D1694" w:rsidRPr="001C31AA" w:rsidRDefault="003D1694" w:rsidP="001C31AA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</w:t>
      </w:r>
      <w:r w:rsidR="001C31AA">
        <w:rPr>
          <w:rFonts w:ascii="Arial" w:eastAsia="Calibri" w:hAnsi="Arial" w:cs="Times New Roman"/>
          <w:sz w:val="24"/>
          <w:szCs w:val="24"/>
          <w:lang w:eastAsia="ru-RU"/>
        </w:rPr>
        <w:t>ю.</w:t>
      </w:r>
    </w:p>
    <w:p w:rsidR="003D1694" w:rsidRPr="003D1694" w:rsidRDefault="001C31AA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>24.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Вариант 4.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Решение о выдаче дубликата документа, выданного по результатам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24.1.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Заявитель вправе обратиться в Администрацию с заявлением о выдаче дубликата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документа, выданного по результатам предоставления Муниципальной услуги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(далее – заявление о выдаче дубликата).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24.2.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Прием и регистрация заявления осуществляется в порядке, установленном </w:t>
      </w:r>
      <w:r>
        <w:rPr>
          <w:rFonts w:ascii="Arial" w:eastAsia="Calibri" w:hAnsi="Arial" w:cs="Times New Roman"/>
          <w:sz w:val="24"/>
          <w:szCs w:val="24"/>
          <w:lang w:eastAsia="ru-RU"/>
        </w:rPr>
        <w:t>пунктом 24.4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.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lastRenderedPageBreak/>
        <w:t>24.3.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 Административная процедура по межведомственному информационному взаимодействию для данного варианта не применяется. 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24.4.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sz w:val="24"/>
          <w:szCs w:val="24"/>
          <w:lang w:eastAsia="ru-RU"/>
        </w:rPr>
        <w:t xml:space="preserve">Критерием принятия решения является обращение лица, являющимся либо не являющимся Заявителем (его представителем).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Дубликат решения Администрации направляется Заявителю на бумажном носителе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3D1694" w:rsidRPr="007F6AA0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24.5.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Административная процедура по получению дополнительных сведений от Заявителя не приме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няется.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25.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оставления запроса Заявителя без рассмотрения.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Административного регламента.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</w:t>
      </w:r>
      <w:r w:rsidRPr="003D1694">
        <w:rPr>
          <w:rFonts w:ascii="Arial" w:eastAsia="Times New Roman" w:hAnsi="Arial" w:cs="Times New Roman"/>
          <w:bCs/>
          <w:smallCaps/>
          <w:sz w:val="24"/>
          <w:szCs w:val="24"/>
          <w:lang w:val="en-US" w:eastAsia="ru-RU" w:bidi="en-US"/>
        </w:rPr>
        <w:t>iv</w:t>
      </w:r>
      <w:r w:rsidRPr="003D1694">
        <w:rPr>
          <w:rFonts w:ascii="Arial" w:eastAsia="Arial" w:hAnsi="Arial" w:cs="Times New Roman"/>
          <w:smallCaps/>
          <w:sz w:val="24"/>
          <w:szCs w:val="24"/>
          <w:lang w:eastAsia="ru-RU" w:bidi="en-US"/>
        </w:rPr>
        <w:t>.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Формы контроля за исполнени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>ем административного регламента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26.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26.1.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26.3. Текущий контроль осуществляется путем проведения проверок: решений о предоставлении (об отказе в предоставлении) услуги; выявления и устранения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(бездействие) должностных лиц.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27.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27.2.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Муниципальной услуги контролю подлежат: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27.3.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3D1694" w:rsidRPr="003D1694">
        <w:rPr>
          <w:rFonts w:ascii="Arial" w:eastAsia="Times New Roman" w:hAnsi="Arial" w:cs="Times New Roman"/>
          <w:iCs/>
          <w:sz w:val="24"/>
          <w:szCs w:val="24"/>
          <w:lang w:eastAsia="ru-RU"/>
        </w:rPr>
        <w:t>;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-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>ставления Муниципальной услуги.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ru-RU"/>
        </w:rPr>
        <w:t xml:space="preserve">28. </w:t>
      </w:r>
      <w:r w:rsidR="003D1694"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28.1.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1F0DA7">
        <w:rPr>
          <w:rFonts w:ascii="Arial" w:eastAsia="Times New Roman" w:hAnsi="Arial" w:cs="Times New Roman"/>
          <w:sz w:val="24"/>
          <w:szCs w:val="24"/>
          <w:lang w:eastAsia="ru-RU"/>
        </w:rPr>
        <w:t>Солдатского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сельского поселения </w:t>
      </w:r>
      <w:r w:rsidR="005E29A9">
        <w:rPr>
          <w:rFonts w:ascii="Arial" w:eastAsia="Times New Roman" w:hAnsi="Arial" w:cs="Times New Roman"/>
          <w:sz w:val="24"/>
          <w:szCs w:val="24"/>
          <w:lang w:eastAsia="ru-RU"/>
        </w:rPr>
        <w:t>Острогожского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28.2.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Calibri" w:hAnsi="Arial" w:cs="Times New Roman"/>
          <w:sz w:val="24"/>
          <w:szCs w:val="24"/>
          <w:lang w:eastAsia="ru-RU"/>
        </w:rPr>
        <w:t xml:space="preserve">28.3. </w:t>
      </w:r>
      <w:r w:rsidR="003D1694" w:rsidRPr="003D1694">
        <w:rPr>
          <w:rFonts w:ascii="Arial" w:eastAsia="Calibri" w:hAnsi="Arial" w:cs="Times New Roman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29.1.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lastRenderedPageBreak/>
        <w:t>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29.2.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29.3.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29.4.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="003D1694" w:rsidRPr="003D1694">
        <w:rPr>
          <w:rFonts w:ascii="Arial" w:eastAsia="Times New Roman" w:hAnsi="Arial" w:cs="Times New Roman"/>
          <w:spacing w:val="10"/>
          <w:sz w:val="24"/>
          <w:szCs w:val="24"/>
          <w:lang w:eastAsia="ru-RU"/>
        </w:rPr>
        <w:t xml:space="preserve">порядка предоставления Муниципальной услуги, а также жалобы и заявления на действия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D1694" w:rsidRPr="003D1694" w:rsidRDefault="007F6AA0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 xml:space="preserve">29.5. </w:t>
      </w:r>
      <w:r w:rsidR="003D1694"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1694" w:rsidRPr="003D1694" w:rsidRDefault="003D1694" w:rsidP="007F6AA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V.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и действий (бездействия) органа, предоставляющего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1.1 статьи 16 федерального закона от 27.07.2010 № 210-ФЗ,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r w:rsidRPr="003D1694">
        <w:rPr>
          <w:rFonts w:ascii="Arial" w:eastAsia="Times New Roman" w:hAnsi="Arial" w:cs="Times New Roman"/>
          <w:bCs/>
          <w:sz w:val="24"/>
          <w:szCs w:val="24"/>
          <w:lang w:eastAsia="ru-RU"/>
        </w:rPr>
        <w:t>работников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31. Заявитель может обратиться с жалобой в том числе в следующих случаях: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муниципальной услуги в полном объеме в порядке, определенном частью 1.3 статьи 16 Федерального закона от 27.07.2010 N 210-ФЗ.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33. Оснований для отказа в рассмотрении жалобы не имеется.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35. Жалоба должна содержать: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36. Жалобы на решения и действия (бездействие) должностного лица подаются в Администрацию.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9D26DE">
        <w:rPr>
          <w:rFonts w:ascii="Arial" w:eastAsia="Times New Roman" w:hAnsi="Arial" w:cs="Times New Roman"/>
          <w:sz w:val="24"/>
          <w:szCs w:val="24"/>
          <w:lang w:eastAsia="ru-RU"/>
        </w:rPr>
        <w:t>поселения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Глава </w:t>
      </w:r>
      <w:r w:rsidR="009D26DE">
        <w:rPr>
          <w:rFonts w:ascii="Arial" w:eastAsia="Times New Roman" w:hAnsi="Arial" w:cs="Times New Roman"/>
          <w:sz w:val="24"/>
          <w:szCs w:val="24"/>
          <w:lang w:eastAsia="ru-RU"/>
        </w:rPr>
        <w:t>поселения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проводят личный прием заявителей.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должностному лицу, уполномоченному нормативным правовым актом Воронежской области.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1" w:name="p39"/>
      <w:bookmarkEnd w:id="1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2" w:name="p43"/>
      <w:bookmarkEnd w:id="2"/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1694" w:rsidRPr="003D1694" w:rsidRDefault="003D1694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</w:t>
      </w:r>
      <w:r w:rsid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атериалы в органы прокуратуры. </w:t>
      </w:r>
    </w:p>
    <w:p w:rsidR="003D1694" w:rsidRPr="003D1694" w:rsidRDefault="007F6AA0" w:rsidP="007F6AA0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bookmarkStart w:id="3" w:name="_Toc134019825"/>
      <w:r w:rsidRPr="007F6AA0">
        <w:rPr>
          <w:rFonts w:ascii="Arial" w:eastAsia="Times New Roman" w:hAnsi="Arial" w:cs="Times New Roman"/>
          <w:sz w:val="24"/>
          <w:szCs w:val="24"/>
          <w:lang w:eastAsia="ru-RU"/>
        </w:rPr>
        <w:t xml:space="preserve">Раздел VI. </w:t>
      </w:r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4" w:name="_Toc134019826"/>
      <w:bookmarkEnd w:id="3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5" w:name="_Toc134019827"/>
      <w:bookmarkEnd w:id="4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6" w:name="_Toc134019828"/>
      <w:bookmarkEnd w:id="5"/>
      <w:r w:rsidR="003D1694"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6"/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Федеральным законом N 210-ФЗ;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pacing w:val="7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3D1694">
        <w:rPr>
          <w:rFonts w:ascii="Arial" w:eastAsia="Times New Roman" w:hAnsi="Arial" w:cs="Times New Roman"/>
          <w:spacing w:val="7"/>
          <w:sz w:val="24"/>
          <w:szCs w:val="24"/>
          <w:lang w:eastAsia="ru-RU"/>
        </w:rPr>
        <w:t>.</w:t>
      </w:r>
    </w:p>
    <w:p w:rsidR="003D1694" w:rsidRPr="003D1694" w:rsidRDefault="003D1694" w:rsidP="007F6AA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  <w:sectPr w:rsidR="003D1694" w:rsidRPr="003D1694" w:rsidSect="005E29A9">
          <w:pgSz w:w="11900" w:h="16840"/>
          <w:pgMar w:top="2268" w:right="567" w:bottom="567" w:left="1701" w:header="667" w:footer="121" w:gutter="0"/>
          <w:pgNumType w:start="1"/>
          <w:cols w:space="720"/>
          <w:noEndnote/>
          <w:docGrid w:linePitch="360"/>
        </w:sect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1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признаков, определяющие вариант предоставления Муниципальной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BF7DDB" w:rsidP="00BF7DDB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152"/>
        <w:gridCol w:w="5344"/>
      </w:tblGrid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3D1694" w:rsidRPr="003D1694" w:rsidTr="005E29A9">
        <w:tc>
          <w:tcPr>
            <w:tcW w:w="10031" w:type="dxa"/>
            <w:gridSpan w:val="3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 xml:space="preserve">Вариант 1 выдача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разрешения Администрации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 какой категории относится заявитель?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1. Физическое лицо (ФЛ)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Индивидуальный предприниматель (ИП)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3. Юридическое лицо (ЮЛ)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Обратился руководитель юридического лица?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Обратился руководитель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Обратилось иное уполномоченное лицо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Заявитель обратился за услугой лично?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Заявитель обратился лично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Обратился представитель заявителя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Какая цель использования земельного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Использование земель или земельного участка, которые находятся в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39.34 Земельного кодекса Российской Федерации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2.Размещение объектов, виды которых установлены Постановлением Правительства Российской Федерации от 3 декабря 2014 г. </w:t>
            </w:r>
          </w:p>
          <w:p w:rsidR="003D1694" w:rsidRPr="003D1694" w:rsidRDefault="007F6AA0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№ 1300 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Объект планируется разместить на землях, находящихся в муниципальной собственности либо государственной неразграниченной собственности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Планируется использовать земли государственной неразграниченной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Участок стоит на кадастровом учете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 планируется использовать полностью?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Да, планируется использовать весь участок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Нет, планируется использовать только часть участка</w:t>
            </w:r>
          </w:p>
        </w:tc>
      </w:tr>
      <w:tr w:rsidR="003D1694" w:rsidRPr="003D1694" w:rsidTr="005E29A9">
        <w:tc>
          <w:tcPr>
            <w:tcW w:w="1384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457" w:type="dxa"/>
            <w:shd w:val="clear" w:color="auto" w:fill="auto"/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1. Вырубка требуется 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2. Вырубка не требуется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Приложение № 2</w:t>
      </w:r>
    </w:p>
    <w:p w:rsidR="003D1694" w:rsidRPr="003D1694" w:rsidRDefault="00BF7DDB" w:rsidP="00BF7DDB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РАЗРЕШЕНИЕ&lt;2&gt;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использование земель, земельного участка или части земельного участка, находящихся в муниципальной собственности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 государственной неразграниченной собственности)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_____________________________________________________,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&lt;3&gt; 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 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 использование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порче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уничтожению плодородного слоя почвы 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Приложение: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схема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предполагаемых к использованию земель или части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 участка на ка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дастровом плане территории &lt;4&gt;.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 об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BF7DDB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="00BF7DDB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r w:rsidRPr="003D1694">
        <w:rPr>
          <w:rFonts w:ascii="Arial" w:eastAsia="Calibri" w:hAnsi="Arial" w:cs="Times New Roman"/>
          <w:b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7" w:name="Par52"/>
      <w:bookmarkEnd w:id="7"/>
      <w:r w:rsidRPr="003D1694">
        <w:rPr>
          <w:rFonts w:ascii="Arial" w:eastAsia="Calibri" w:hAnsi="Arial" w:cs="Times New Roman"/>
          <w:bCs/>
          <w:sz w:val="24"/>
          <w:szCs w:val="24"/>
        </w:rPr>
        <w:lastRenderedPageBreak/>
        <w:t>&lt;2&gt; Выдается в случае подачи заявления о предоставлении разрешения на использование земель, земельного участка или части земельного участка, находящихся в муниципальной собственности, в случаях, предусмотренных пунктом 1 статьи 39.34 Земельного кодекса Российской Федерации.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8" w:name="Par53"/>
      <w:bookmarkEnd w:id="8"/>
      <w:r w:rsidRPr="003D1694">
        <w:rPr>
          <w:rFonts w:ascii="Arial" w:eastAsia="Calibri" w:hAnsi="Arial" w:cs="Times New Roman"/>
          <w:bCs/>
          <w:sz w:val="24"/>
          <w:szCs w:val="24"/>
        </w:rPr>
        <w:t>&lt;3&gt;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</w:rPr>
      </w:pPr>
      <w:bookmarkStart w:id="9" w:name="Par54"/>
      <w:bookmarkEnd w:id="9"/>
      <w:r w:rsidRPr="003D1694">
        <w:rPr>
          <w:rFonts w:ascii="Arial" w:eastAsia="Calibri" w:hAnsi="Arial" w:cs="Times New Roman"/>
          <w:bCs/>
          <w:sz w:val="24"/>
          <w:szCs w:val="24"/>
        </w:rPr>
        <w:t>&lt;4&gt; Если планируется использовать земли или часть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3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&lt;5&gt;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размещение объекта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Дата выдачи ____________ № 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уполномоченного органа, осуществляющего выдачу разрешения)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Разрешает ____________________________________________________________________________________________________________________________________________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(наименование заявителя, телефон, адрес электронной почты)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 (части земельного участка, земель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государственной неразграниченной собственности) 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(цель использования земельного участка)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на землях 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Местоположение 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(адрес места размещения объекта)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Кадастровый номер земельного участка &lt;6&gt; 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 выдано на срок 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Согласование осуществления рубок деревьев, кустарников, расположенных в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границах земельного участка, части земельного участка или земель 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Обязанность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лиц, получивших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разрешение, выполнить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предусмотренные статьей 39.35 Земельного кодекса Российской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Федерации требования в случае, если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использование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земельных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участков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привело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к порче или уничтожению плодородного слоя почвы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в границах таких земель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земельных участков 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 досрочном прекращении действия разрешения со дня предоставления земельного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участка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физическому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или юридическому лицу и сроки направления уполномоченным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органом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заявителю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уведомления о предоставлении земельного участка таким лицам __________________________________________________________________________________________________________________________________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Дополнительные условия использования участка _________________________________________________________________________________________________________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┌───────────────────┐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lastRenderedPageBreak/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Сведения об</w:t>
      </w: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│электронной подписи│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bCs/>
          <w:sz w:val="24"/>
          <w:szCs w:val="24"/>
          <w:lang w:eastAsia="ru-RU"/>
        </w:rPr>
      </w:pPr>
      <w:r w:rsidRPr="003D1694">
        <w:rPr>
          <w:rFonts w:ascii="Arial" w:eastAsia="Calibri" w:hAnsi="Arial" w:cs="Times New Roman"/>
          <w:b/>
          <w:bCs/>
          <w:sz w:val="24"/>
          <w:szCs w:val="24"/>
          <w:lang w:eastAsia="ru-RU"/>
        </w:rPr>
        <w:t xml:space="preserve"> </w:t>
      </w:r>
      <w:r w:rsidRPr="003D1694">
        <w:rPr>
          <w:rFonts w:ascii="Arial" w:eastAsia="Calibri" w:hAnsi="Arial" w:cs="Times New Roman"/>
          <w:bCs/>
          <w:sz w:val="24"/>
          <w:szCs w:val="24"/>
          <w:lang w:eastAsia="ru-RU"/>
        </w:rPr>
        <w:t>└───────────────────┘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--------------------------------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0" w:name="Par46"/>
      <w:bookmarkEnd w:id="10"/>
      <w:r w:rsidRPr="003D1694">
        <w:rPr>
          <w:rFonts w:ascii="Arial" w:eastAsia="Calibri" w:hAnsi="Arial" w:cs="Times New Roman"/>
          <w:iCs/>
          <w:sz w:val="24"/>
          <w:szCs w:val="24"/>
        </w:rPr>
        <w:t>&lt;5&gt; 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bookmarkStart w:id="11" w:name="Par47"/>
      <w:bookmarkEnd w:id="11"/>
      <w:r w:rsidRPr="003D1694">
        <w:rPr>
          <w:rFonts w:ascii="Arial" w:eastAsia="Calibri" w:hAnsi="Arial" w:cs="Times New Roman"/>
          <w:iCs/>
          <w:sz w:val="24"/>
          <w:szCs w:val="24"/>
        </w:rPr>
        <w:t>&lt;6&gt; Указывается, если разрешение выдается в отношении земельного участка.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4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(наименование уполномоченного органа 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Кому: 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Контактные данные:_______________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об отказе в предоставлении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N ___________ от 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 xml:space="preserve"> 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безпредоставления земельных участков и установления сервитута, публичного сервитута" от ___________ № ______________ и приложенных к нему документов,на основании ______________________________________________________________органом,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6413"/>
        <w:gridCol w:w="1789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№ пункта административного регламента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 2п.12.2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п.12.2</w:t>
            </w:r>
          </w:p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пп.1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</w:t>
            </w: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 от 27 ноября 2014 года № 1244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lastRenderedPageBreak/>
              <w:t>пп.2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сервитутов"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пп.3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заявлении указана цель использования земель или земельного участка, не соответствующая назначению объекта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пп.4 п.12.3.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земельный участок, на котором предполагается размещение объектов, уже предоставлен на определенном праве физическому или юридическому лицу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пп.5 п.12.3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в отношении испрашиваемого для использования с целью размещения объектов земельного участка Администрацией другому физическому или юридическому лицу уже выдано разрешение;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пп.6 п 12.3.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3D1694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  <w:r w:rsidRPr="003D1694">
        <w:rPr>
          <w:rFonts w:ascii="Arial" w:eastAsia="Calibri" w:hAnsi="Arial" w:cs="Times New Roman"/>
          <w:sz w:val="24"/>
          <w:szCs w:val="24"/>
        </w:rPr>
        <w:t>Данный отказ может быть обжалован в досудебном порядке путем направления жалобы в орган, уполномоченный на предоставление услуги в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</w:tblGrid>
      <w:tr w:rsidR="003D1694" w:rsidRPr="003D1694" w:rsidTr="005E29A9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5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____________________________________________________________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(наименование уполномоченного органа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местного самоуправления)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Кому: 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РЕШЕНИЕ</w:t>
      </w: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Об отказе в приеме документов, необходимых для предоставления услуги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N _____________ от _________________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По результатам рассмотрения заявления о предоставлении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от _____________ № _____________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5279"/>
        <w:gridCol w:w="2896"/>
      </w:tblGrid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а)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б)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в)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г)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lastRenderedPageBreak/>
              <w:t>11.1. д)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Несоблюдение установленных статьей 11 Федерального закона от 6 апреля 2011 года № 63-ФЗ "Об электронной подписи" условий признания действительности, усиленной квалифицированной электронной подписи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е)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D1694" w:rsidRPr="003D1694" w:rsidTr="005E29A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11.1. ж)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Дополнительно информируем: _____________________.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Администрации </w:t>
      </w:r>
      <w:r w:rsidR="001F0DA7">
        <w:rPr>
          <w:rFonts w:ascii="Arial" w:eastAsia="Calibri" w:hAnsi="Arial" w:cs="Times New Roman"/>
          <w:iCs/>
          <w:sz w:val="24"/>
          <w:szCs w:val="24"/>
        </w:rPr>
        <w:t>Солдатского</w:t>
      </w:r>
      <w:r w:rsidRPr="003D1694">
        <w:rPr>
          <w:rFonts w:ascii="Arial" w:eastAsia="Calibri" w:hAnsi="Arial" w:cs="Times New Roman"/>
          <w:iCs/>
          <w:sz w:val="24"/>
          <w:szCs w:val="24"/>
        </w:rPr>
        <w:t xml:space="preserve"> сельского поселения, а также в судебном порядке.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Calibri" w:hAnsi="Arial" w:cs="Times New Roman"/>
          <w:i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3D1694" w:rsidRPr="003D1694" w:rsidTr="005E29A9">
        <w:tc>
          <w:tcPr>
            <w:tcW w:w="5329" w:type="dxa"/>
            <w:tcBorders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Сведения о сертификате</w:t>
            </w:r>
          </w:p>
          <w:p w:rsidR="003D1694" w:rsidRPr="003D1694" w:rsidRDefault="003D1694" w:rsidP="003D1694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iCs/>
                <w:sz w:val="24"/>
                <w:szCs w:val="24"/>
              </w:rPr>
            </w:pPr>
            <w:r w:rsidRPr="003D1694">
              <w:rPr>
                <w:rFonts w:ascii="Arial" w:eastAsia="Calibri" w:hAnsi="Arial" w:cs="Times New Roman"/>
                <w:iCs/>
                <w:sz w:val="24"/>
                <w:szCs w:val="24"/>
              </w:rPr>
              <w:t>электронной подписи</w:t>
            </w:r>
          </w:p>
        </w:tc>
      </w:tr>
    </w:tbl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br w:type="page"/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 xml:space="preserve">Приложение № 6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 Административному регламенту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кому: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(наименование уполномоченного органа,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осуществляющего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выдачу разрешения на размещение объекта)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от кого: 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(полное наименование, ИНН, ОГРН юридического лица, ИП)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(контактный телефон, электронная почта, почтовый адрес)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(фамилия, имя, отчество (последнее - при наличии),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данные документа, удостоверяющего личность,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контактный телефон, адрес электронной почты,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адрес регистрации, адрес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фактического проживания уполномоченного лица)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__________________________________________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________________________________________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 (данные представителя заявителя)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ЗАЯВЛЕНИЕ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Прошу исправить опечатку и (или) ошибку в 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указываются реквизиты и название документа</w:t>
      </w:r>
      <w:r w:rsidRPr="003D1694">
        <w:rPr>
          <w:rFonts w:ascii="Arial" w:eastAsia="Times New Roman" w:hAnsi="Arial" w:cs="Times New Roman"/>
          <w:sz w:val="24"/>
          <w:szCs w:val="24"/>
          <w:vertAlign w:val="subscript"/>
          <w:lang w:eastAsia="ru-RU"/>
        </w:rPr>
        <w:t xml:space="preserve">, </w:t>
      </w: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выданного уполномоченным органом в результате предоставления Муниципальной услуги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Приложение (при наличии): ________________________________________.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прилагаются материалы, обосновывающие наличие опечатки и (или) ошибки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 xml:space="preserve">Подпись заявителя ___________________ </w:t>
      </w: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3D1694" w:rsidRPr="003D1694" w:rsidRDefault="003D1694" w:rsidP="003D1694">
      <w:pPr>
        <w:spacing w:after="0" w:line="240" w:lineRule="auto"/>
        <w:ind w:firstLine="567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3D1694">
        <w:rPr>
          <w:rFonts w:ascii="Arial" w:eastAsia="Times New Roman" w:hAnsi="Arial" w:cs="Times New Roman"/>
          <w:sz w:val="24"/>
          <w:szCs w:val="24"/>
          <w:lang w:eastAsia="ru-RU"/>
        </w:rPr>
        <w:t>Дата _____________</w:t>
      </w:r>
    </w:p>
    <w:p w:rsidR="00D270E6" w:rsidRDefault="00D270E6"/>
    <w:sectPr w:rsidR="00D270E6" w:rsidSect="005E29A9">
      <w:headerReference w:type="even" r:id="rId8"/>
      <w:headerReference w:type="default" r:id="rId9"/>
      <w:pgSz w:w="11900" w:h="16840"/>
      <w:pgMar w:top="2268" w:right="567" w:bottom="567" w:left="1701" w:header="0" w:footer="127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DA7" w:rsidRDefault="001F0DA7">
      <w:pPr>
        <w:spacing w:after="0" w:line="240" w:lineRule="auto"/>
      </w:pPr>
      <w:r>
        <w:separator/>
      </w:r>
    </w:p>
  </w:endnote>
  <w:endnote w:type="continuationSeparator" w:id="0">
    <w:p w:rsidR="001F0DA7" w:rsidRDefault="001F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DA7" w:rsidRDefault="001F0DA7">
      <w:pPr>
        <w:spacing w:after="0" w:line="240" w:lineRule="auto"/>
      </w:pPr>
      <w:r>
        <w:separator/>
      </w:r>
    </w:p>
  </w:footnote>
  <w:footnote w:type="continuationSeparator" w:id="0">
    <w:p w:rsidR="001F0DA7" w:rsidRDefault="001F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A7" w:rsidRDefault="001F0D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DA7" w:rsidRPr="0089124E" w:rsidRDefault="001F0DA7">
    <w:pPr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F72A1"/>
    <w:multiLevelType w:val="multilevel"/>
    <w:tmpl w:val="D85845BA"/>
    <w:lvl w:ilvl="0">
      <w:start w:val="12"/>
      <w:numFmt w:val="decimal"/>
      <w:lvlText w:val="%1."/>
      <w:lvlJc w:val="left"/>
      <w:pPr>
        <w:ind w:left="810" w:hanging="81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1164" w:hanging="81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">
    <w:nsid w:val="07491F44"/>
    <w:multiLevelType w:val="hybridMultilevel"/>
    <w:tmpl w:val="14008FB4"/>
    <w:lvl w:ilvl="0" w:tplc="FE56B4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042A2A"/>
    <w:multiLevelType w:val="multilevel"/>
    <w:tmpl w:val="B3A8E21C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525E3B"/>
    <w:multiLevelType w:val="multilevel"/>
    <w:tmpl w:val="FFEA4810"/>
    <w:lvl w:ilvl="0">
      <w:start w:val="29"/>
      <w:numFmt w:val="decimal"/>
      <w:lvlText w:val="%1."/>
      <w:lvlJc w:val="left"/>
      <w:pPr>
        <w:ind w:left="942" w:hanging="375"/>
      </w:pPr>
      <w:rPr>
        <w:rFonts w:eastAsia="Calibri" w:hint="default"/>
        <w:b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C6B1613"/>
    <w:multiLevelType w:val="hybridMultilevel"/>
    <w:tmpl w:val="7B3AE910"/>
    <w:lvl w:ilvl="0" w:tplc="3CF4DFAC">
      <w:start w:val="21"/>
      <w:numFmt w:val="decimal"/>
      <w:lvlText w:val="%1."/>
      <w:lvlJc w:val="left"/>
      <w:pPr>
        <w:ind w:left="1098" w:hanging="375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03C7E"/>
    <w:multiLevelType w:val="multilevel"/>
    <w:tmpl w:val="C1D0D338"/>
    <w:lvl w:ilvl="0">
      <w:start w:val="12"/>
      <w:numFmt w:val="decimal"/>
      <w:lvlText w:val="%1.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533" w:hanging="82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0">
    <w:nsid w:val="4C6222F1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1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13">
    <w:nsid w:val="55E73DCF"/>
    <w:multiLevelType w:val="multilevel"/>
    <w:tmpl w:val="4C909D50"/>
    <w:lvl w:ilvl="0">
      <w:start w:val="24"/>
      <w:numFmt w:val="decimal"/>
      <w:lvlText w:val="%1."/>
      <w:lvlJc w:val="left"/>
      <w:pPr>
        <w:ind w:left="600" w:hanging="60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b w:val="0"/>
      </w:rPr>
    </w:lvl>
  </w:abstractNum>
  <w:abstractNum w:abstractNumId="14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5D771E"/>
    <w:multiLevelType w:val="multilevel"/>
    <w:tmpl w:val="1E1EADC4"/>
    <w:lvl w:ilvl="0">
      <w:start w:val="1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eastAsia="Calibri"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18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9"/>
  </w:num>
  <w:num w:numId="10">
    <w:abstractNumId w:val="0"/>
  </w:num>
  <w:num w:numId="11">
    <w:abstractNumId w:val="17"/>
  </w:num>
  <w:num w:numId="12">
    <w:abstractNumId w:val="6"/>
  </w:num>
  <w:num w:numId="13">
    <w:abstractNumId w:val="5"/>
  </w:num>
  <w:num w:numId="14">
    <w:abstractNumId w:val="2"/>
  </w:num>
  <w:num w:numId="15">
    <w:abstractNumId w:val="19"/>
  </w:num>
  <w:num w:numId="16">
    <w:abstractNumId w:val="12"/>
  </w:num>
  <w:num w:numId="17">
    <w:abstractNumId w:val="10"/>
  </w:num>
  <w:num w:numId="18">
    <w:abstractNumId w:val="13"/>
  </w:num>
  <w:num w:numId="19">
    <w:abstractNumId w:val="20"/>
  </w:num>
  <w:num w:numId="20">
    <w:abstractNumId w:val="1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813"/>
    <w:rsid w:val="00012813"/>
    <w:rsid w:val="00023AF5"/>
    <w:rsid w:val="0005184D"/>
    <w:rsid w:val="00077D61"/>
    <w:rsid w:val="000831A1"/>
    <w:rsid w:val="000C3246"/>
    <w:rsid w:val="000F0CBB"/>
    <w:rsid w:val="001312E0"/>
    <w:rsid w:val="00170717"/>
    <w:rsid w:val="001C31AA"/>
    <w:rsid w:val="001F0DA7"/>
    <w:rsid w:val="001F44E3"/>
    <w:rsid w:val="0021293C"/>
    <w:rsid w:val="00214239"/>
    <w:rsid w:val="002702AB"/>
    <w:rsid w:val="00277B2E"/>
    <w:rsid w:val="002A7B73"/>
    <w:rsid w:val="002D1694"/>
    <w:rsid w:val="003656FC"/>
    <w:rsid w:val="00374205"/>
    <w:rsid w:val="00392CFF"/>
    <w:rsid w:val="00392F2B"/>
    <w:rsid w:val="003A3180"/>
    <w:rsid w:val="003B183B"/>
    <w:rsid w:val="003B4AB9"/>
    <w:rsid w:val="003D1694"/>
    <w:rsid w:val="003E7E57"/>
    <w:rsid w:val="0042582F"/>
    <w:rsid w:val="00467874"/>
    <w:rsid w:val="00482FFC"/>
    <w:rsid w:val="0049669B"/>
    <w:rsid w:val="004B2020"/>
    <w:rsid w:val="004B4195"/>
    <w:rsid w:val="004D049C"/>
    <w:rsid w:val="005125E6"/>
    <w:rsid w:val="005242A9"/>
    <w:rsid w:val="00532063"/>
    <w:rsid w:val="00564F9A"/>
    <w:rsid w:val="0057287C"/>
    <w:rsid w:val="005B136D"/>
    <w:rsid w:val="005C497D"/>
    <w:rsid w:val="005D3E36"/>
    <w:rsid w:val="005E29A9"/>
    <w:rsid w:val="005E6352"/>
    <w:rsid w:val="005E6513"/>
    <w:rsid w:val="0060182E"/>
    <w:rsid w:val="006071FB"/>
    <w:rsid w:val="006133B7"/>
    <w:rsid w:val="00641D96"/>
    <w:rsid w:val="0065712D"/>
    <w:rsid w:val="006759AF"/>
    <w:rsid w:val="006777D5"/>
    <w:rsid w:val="006918B6"/>
    <w:rsid w:val="007109BA"/>
    <w:rsid w:val="007331BF"/>
    <w:rsid w:val="00753448"/>
    <w:rsid w:val="00770795"/>
    <w:rsid w:val="007C2208"/>
    <w:rsid w:val="007F6AA0"/>
    <w:rsid w:val="00866586"/>
    <w:rsid w:val="00884CAD"/>
    <w:rsid w:val="008A069A"/>
    <w:rsid w:val="008D5103"/>
    <w:rsid w:val="008F3C21"/>
    <w:rsid w:val="009661A0"/>
    <w:rsid w:val="009C2EB7"/>
    <w:rsid w:val="009D1223"/>
    <w:rsid w:val="009D26DE"/>
    <w:rsid w:val="009D7E00"/>
    <w:rsid w:val="009E74F0"/>
    <w:rsid w:val="009F28CD"/>
    <w:rsid w:val="00A05BAD"/>
    <w:rsid w:val="00A51BC4"/>
    <w:rsid w:val="00AA473F"/>
    <w:rsid w:val="00AC29D9"/>
    <w:rsid w:val="00AD49A5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BF7DDB"/>
    <w:rsid w:val="00C14426"/>
    <w:rsid w:val="00C4465B"/>
    <w:rsid w:val="00CB7CC2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A4DC5"/>
    <w:rsid w:val="00EC3863"/>
    <w:rsid w:val="00F11AA1"/>
    <w:rsid w:val="00F23B5D"/>
    <w:rsid w:val="00F248C0"/>
    <w:rsid w:val="00F9396A"/>
    <w:rsid w:val="00F973A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FE0E-4A3C-4760-9AFB-6A64D863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1694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1694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1694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1694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16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16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169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16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1694"/>
  </w:style>
  <w:style w:type="character" w:customStyle="1" w:styleId="a3">
    <w:name w:val="Основной текст_"/>
    <w:link w:val="12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link w:val="a5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link w:val="60"/>
    <w:rsid w:val="003D1694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link w:val="42"/>
    <w:rsid w:val="003D1694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link w:val="22"/>
    <w:rsid w:val="003D1694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link w:val="50"/>
    <w:rsid w:val="003D1694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link w:val="a7"/>
    <w:rsid w:val="003D1694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link w:val="a9"/>
    <w:rsid w:val="003D169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link w:val="70"/>
    <w:rsid w:val="003D1694"/>
    <w:rPr>
      <w:rFonts w:ascii="Arial" w:eastAsia="Arial" w:hAnsi="Arial" w:cs="Arial"/>
      <w:sz w:val="28"/>
      <w:szCs w:val="28"/>
    </w:rPr>
  </w:style>
  <w:style w:type="paragraph" w:customStyle="1" w:styleId="12">
    <w:name w:val="Основной текст1"/>
    <w:basedOn w:val="a"/>
    <w:link w:val="a3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Оглавление"/>
    <w:basedOn w:val="a"/>
    <w:link w:val="a4"/>
    <w:rsid w:val="003D169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3D1694"/>
    <w:pPr>
      <w:spacing w:after="0" w:line="209" w:lineRule="auto"/>
      <w:ind w:firstLine="720"/>
      <w:jc w:val="both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3D1694"/>
    <w:pPr>
      <w:spacing w:after="240" w:line="240" w:lineRule="auto"/>
      <w:ind w:firstLine="567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3D1694"/>
    <w:pPr>
      <w:spacing w:after="0" w:line="252" w:lineRule="auto"/>
      <w:ind w:firstLine="567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Другое"/>
    <w:basedOn w:val="a"/>
    <w:link w:val="a6"/>
    <w:rsid w:val="003D1694"/>
    <w:pPr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3D1694"/>
    <w:pPr>
      <w:spacing w:before="280" w:after="280" w:line="240" w:lineRule="auto"/>
      <w:ind w:firstLine="567"/>
      <w:jc w:val="center"/>
    </w:pPr>
    <w:rPr>
      <w:rFonts w:ascii="Arial" w:eastAsia="Arial" w:hAnsi="Arial" w:cs="Arial"/>
      <w:sz w:val="28"/>
      <w:szCs w:val="28"/>
    </w:rPr>
  </w:style>
  <w:style w:type="character" w:customStyle="1" w:styleId="23">
    <w:name w:val="Заголовок №2_"/>
    <w:link w:val="24"/>
    <w:rsid w:val="003D1694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3D1694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3D1694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3D1694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3D169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D16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3D1694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1694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25">
    <w:name w:val="Основной текст2"/>
    <w:basedOn w:val="a"/>
    <w:rsid w:val="003D1694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styleId="ad">
    <w:name w:val="Hyperlink"/>
    <w:basedOn w:val="a0"/>
    <w:rsid w:val="003D1694"/>
    <w:rPr>
      <w:color w:val="0000FF"/>
      <w:u w:val="none"/>
    </w:rPr>
  </w:style>
  <w:style w:type="character" w:customStyle="1" w:styleId="100">
    <w:name w:val="Основной текст (10)_"/>
    <w:link w:val="101"/>
    <w:rsid w:val="003D1694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3D1694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0pt">
    <w:name w:val="Основной текст +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3D1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3D16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D1694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D1694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rmal (Web)"/>
    <w:aliases w:val="_а_Е’__ (дќа) И’ц_1,_а_Е’__ (дќа) И’ц_ И’ц_,___С¬__ (_x_) ÷¬__1,___С¬__ (_x_) ÷¬__ ÷¬__"/>
    <w:basedOn w:val="a"/>
    <w:link w:val="af4"/>
    <w:uiPriority w:val="99"/>
    <w:unhideWhenUsed/>
    <w:rsid w:val="003D1694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бычный (веб) Знак"/>
    <w:aliases w:val="_а_Е’__ (дќа) И’ц_1 Знак,_а_Е’__ (дќа) И’ц_ И’ц_ Знак,___С¬__ (_x_) ÷¬__1 Знак,___С¬__ (_x_) ÷¬__ ÷¬__ Знак"/>
    <w:link w:val="af3"/>
    <w:uiPriority w:val="99"/>
    <w:locked/>
    <w:rsid w:val="003D1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D169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3D16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3D1694"/>
    <w:rPr>
      <w:rFonts w:ascii="Calibri" w:eastAsia="Calibri" w:hAnsi="Calibri" w:cs="Times New Roman"/>
    </w:rPr>
  </w:style>
  <w:style w:type="paragraph" w:styleId="af7">
    <w:name w:val="Body Text"/>
    <w:basedOn w:val="a"/>
    <w:link w:val="af8"/>
    <w:rsid w:val="003D16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3D1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pt">
    <w:name w:val="Основной текст (9) + Не курсив;Интервал 0 pt"/>
    <w:rsid w:val="003D169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ConsPlusNormal">
    <w:name w:val="ConsPlusNormal"/>
    <w:rsid w:val="003D16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3D16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13">
    <w:name w:val="Стиль1"/>
    <w:basedOn w:val="a"/>
    <w:qFormat/>
    <w:rsid w:val="003D1694"/>
    <w:pPr>
      <w:spacing w:after="0" w:line="240" w:lineRule="auto"/>
      <w:ind w:firstLine="567"/>
      <w:jc w:val="both"/>
    </w:pPr>
    <w:rPr>
      <w:rFonts w:ascii="Times New Roman" w:eastAsia="Courier New" w:hAnsi="Times New Roman" w:cs="Courier New"/>
      <w:sz w:val="28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D16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9">
    <w:name w:val="annotation text"/>
    <w:aliases w:val="!Равноширинный текст документа"/>
    <w:basedOn w:val="a"/>
    <w:link w:val="afa"/>
    <w:semiHidden/>
    <w:rsid w:val="003D1694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a">
    <w:name w:val="Текст примечания Знак"/>
    <w:aliases w:val="!Равноширинный текст документа Знак"/>
    <w:basedOn w:val="a0"/>
    <w:link w:val="af9"/>
    <w:semiHidden/>
    <w:rsid w:val="003D1694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3D169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169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169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169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ldat.ostro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44</Pages>
  <Words>17790</Words>
  <Characters>101407</Characters>
  <Application>Microsoft Office Word</Application>
  <DocSecurity>0</DocSecurity>
  <Lines>845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user</cp:lastModifiedBy>
  <cp:revision>6</cp:revision>
  <dcterms:created xsi:type="dcterms:W3CDTF">2023-10-17T08:18:00Z</dcterms:created>
  <dcterms:modified xsi:type="dcterms:W3CDTF">2023-11-12T11:47:00Z</dcterms:modified>
</cp:coreProperties>
</file>