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80A5D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Оповещение 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04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sz w:val="28"/>
          <w:szCs w:val="28"/>
        </w:rPr>
        <w:t>.2024 г.</w:t>
      </w:r>
    </w:p>
    <w:p w14:paraId="1904CAA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публичных слушаний по проекту решения Совета народных депутатов </w:t>
      </w:r>
      <w:r>
        <w:rPr>
          <w:rFonts w:ascii="Times New Roman" w:hAnsi="Times New Roman" w:cs="Times New Roman"/>
          <w:sz w:val="28"/>
          <w:szCs w:val="28"/>
          <w:lang w:val="ru-RU"/>
        </w:rPr>
        <w:t>Солдатского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 внесении изменений в Правила благоустройства </w:t>
      </w:r>
      <w:r>
        <w:rPr>
          <w:rFonts w:ascii="Times New Roman" w:hAnsi="Times New Roman" w:cs="Times New Roman"/>
          <w:sz w:val="28"/>
          <w:szCs w:val="28"/>
          <w:lang w:val="ru-RU"/>
        </w:rPr>
        <w:t>Солдатского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1332AD7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12 ноября</w:t>
      </w:r>
      <w:r>
        <w:rPr>
          <w:rFonts w:ascii="Times New Roman" w:hAnsi="Times New Roman" w:cs="Times New Roman"/>
          <w:sz w:val="28"/>
          <w:szCs w:val="28"/>
        </w:rPr>
        <w:t xml:space="preserve"> 2024 года </w:t>
      </w:r>
    </w:p>
    <w:p w14:paraId="4AAB2B0D">
      <w:pPr>
        <w:ind w:firstLine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  <w:lang w:val="ru-RU"/>
        </w:rPr>
        <w:t>Солдаткое</w:t>
      </w:r>
    </w:p>
    <w:p w14:paraId="32694883">
      <w:pPr>
        <w:ind w:firstLine="0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.Клин</w:t>
      </w:r>
    </w:p>
    <w:p w14:paraId="6135F4C9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50683E4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решением Совета народных депутатов </w:t>
      </w:r>
      <w:r>
        <w:rPr>
          <w:rFonts w:ascii="Times New Roman" w:hAnsi="Times New Roman" w:cs="Times New Roman"/>
          <w:sz w:val="28"/>
          <w:szCs w:val="28"/>
          <w:lang w:val="ru-RU"/>
        </w:rPr>
        <w:t>Солдатского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03.10.</w:t>
      </w:r>
      <w:r>
        <w:rPr>
          <w:rFonts w:ascii="Times New Roman" w:hAnsi="Times New Roman" w:cs="Times New Roman"/>
          <w:sz w:val="28"/>
          <w:szCs w:val="28"/>
        </w:rPr>
        <w:t xml:space="preserve"> 2024 года 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177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проекте решения Совета народных депутатов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Солдатского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«О внесении изменений в решение Совета народных депутатов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Солдатского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от </w:t>
      </w:r>
      <w:r>
        <w:rPr>
          <w:rFonts w:hint="default" w:ascii="Times New Roman" w:hAnsi="Times New Roman"/>
          <w:bCs/>
          <w:color w:val="000000"/>
          <w:sz w:val="28"/>
          <w:szCs w:val="28"/>
        </w:rPr>
        <w:t>26.03.2020 г. № 185 «Об утверждении Правил благоустройства Солдатского сельского поселения Острогожского муниципального района Воронежской области»</w:t>
      </w:r>
      <w:r>
        <w:rPr>
          <w:rFonts w:hint="default"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проводятся публичные слушания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12 ноября</w:t>
      </w:r>
      <w:r>
        <w:rPr>
          <w:rFonts w:ascii="Times New Roman" w:hAnsi="Times New Roman" w:cs="Times New Roman"/>
          <w:sz w:val="28"/>
          <w:szCs w:val="28"/>
        </w:rPr>
        <w:t xml:space="preserve"> 2024 г. в 14:00 час. в здании администрации </w:t>
      </w:r>
      <w:r>
        <w:rPr>
          <w:rFonts w:ascii="Times New Roman" w:hAnsi="Times New Roman" w:cs="Times New Roman"/>
          <w:sz w:val="28"/>
          <w:szCs w:val="28"/>
          <w:lang w:val="ru-RU"/>
        </w:rPr>
        <w:t>Солдатского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расположенном по адресу: Воронежская обл., Острогожский р-он, с. </w:t>
      </w:r>
      <w:r>
        <w:rPr>
          <w:rFonts w:ascii="Times New Roman" w:hAnsi="Times New Roman" w:cs="Times New Roman"/>
          <w:sz w:val="28"/>
          <w:szCs w:val="28"/>
          <w:lang w:val="ru-RU"/>
        </w:rPr>
        <w:t>Солдатское</w:t>
      </w:r>
      <w:r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  <w:lang w:val="ru-RU"/>
        </w:rPr>
        <w:t>Мира</w:t>
      </w:r>
      <w:r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1г</w:t>
      </w:r>
      <w:r>
        <w:rPr>
          <w:rFonts w:ascii="Times New Roman" w:hAnsi="Times New Roman" w:cs="Times New Roman"/>
          <w:sz w:val="28"/>
          <w:szCs w:val="28"/>
        </w:rPr>
        <w:t xml:space="preserve">, по теме: «Внесение изменений в Правила благоустройства </w:t>
      </w:r>
      <w:r>
        <w:rPr>
          <w:rFonts w:ascii="Times New Roman" w:hAnsi="Times New Roman" w:cs="Times New Roman"/>
          <w:sz w:val="28"/>
          <w:szCs w:val="28"/>
          <w:lang w:val="ru-RU"/>
        </w:rPr>
        <w:t>Солдатского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поселения». Организатором публичных слушаний является Совет народных депутатов </w:t>
      </w:r>
      <w:r>
        <w:rPr>
          <w:rFonts w:ascii="Times New Roman" w:hAnsi="Times New Roman" w:cs="Times New Roman"/>
          <w:sz w:val="28"/>
          <w:szCs w:val="28"/>
          <w:lang w:val="ru-RU"/>
        </w:rPr>
        <w:t>Солдатского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Острогожского муниципального района Воронежской области.</w:t>
      </w:r>
    </w:p>
    <w:p w14:paraId="3F688EA6">
      <w:pPr>
        <w:shd w:val="clear" w:color="auto" w:fill="FFFFFF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Предложения и замечания по проекту решения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решение Совета народных депутатов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Солдатского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от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26</w:t>
      </w:r>
      <w:r>
        <w:rPr>
          <w:rFonts w:ascii="Times New Roman" w:hAnsi="Times New Roman" w:cs="Times New Roman"/>
          <w:color w:val="000000"/>
          <w:sz w:val="28"/>
          <w:szCs w:val="28"/>
        </w:rPr>
        <w:t>.0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г. №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185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Правил благоустройства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Солдатского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Острогожского муниципального района Воронежской области»»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могут быть направлены жителями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Солдатского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Острогожского муниципального района Воронежской области, достигшими возраста 18 лет, общественными объединениями, организациями независимо от форм собственности, органами государственной власти, органами местного самоуправления и иными заинтересованными лицами.</w:t>
      </w:r>
    </w:p>
    <w:p w14:paraId="557D7FBC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Предложения по проекту решения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решение Совета народных депутатов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Солдатского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от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26</w:t>
      </w:r>
      <w:r>
        <w:rPr>
          <w:rFonts w:ascii="Times New Roman" w:hAnsi="Times New Roman" w:cs="Times New Roman"/>
          <w:color w:val="000000"/>
          <w:sz w:val="28"/>
          <w:szCs w:val="28"/>
        </w:rPr>
        <w:t>.0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г. №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185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Правил благоустройства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Солдатского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Острогожского муниципального района Воронежской области»»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представляются в письменной форме на имя главы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Солдатского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Острогожского муниципального района Воронежской области в администрацию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Солдатского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Острогожского муниципального района Воронежской области с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12 октября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07 ноября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2024 г. в рабочие дни с 8.00 до 12.00 час. и с 13.00 до 16.00 час.  по адресу: 3978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22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Воронежская область, Острогожский район, </w:t>
      </w:r>
      <w:r>
        <w:rPr>
          <w:rFonts w:ascii="Times New Roman" w:hAnsi="Times New Roman" w:cs="Times New Roman"/>
          <w:bCs/>
          <w:sz w:val="28"/>
          <w:szCs w:val="28"/>
        </w:rPr>
        <w:t>с.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Солдатское</w:t>
      </w:r>
      <w:r>
        <w:rPr>
          <w:rFonts w:ascii="Times New Roman" w:hAnsi="Times New Roman" w:cs="Times New Roman"/>
          <w:bCs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Мира</w:t>
      </w:r>
      <w:r>
        <w:rPr>
          <w:rFonts w:ascii="Times New Roman" w:hAnsi="Times New Roman" w:cs="Times New Roman"/>
          <w:bCs/>
          <w:sz w:val="28"/>
          <w:szCs w:val="28"/>
        </w:rPr>
        <w:t>, д.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1 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(телефон для справок 8-47375-2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также могут быть направлены на адрес электронной почты 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"mailto:uryv.ostro@govvrn.ru" </w:instrText>
      </w:r>
      <w:r>
        <w:rPr>
          <w:color w:val="auto"/>
        </w:rPr>
        <w:fldChar w:fldCharType="separate"/>
      </w:r>
      <w:r>
        <w:rPr>
          <w:rFonts w:hint="default"/>
          <w:b w:val="0"/>
          <w:bCs w:val="0"/>
          <w:color w:val="auto"/>
          <w:lang w:val="en-US"/>
        </w:rPr>
        <w:t>soldat</w:t>
      </w:r>
      <w:r>
        <w:rPr>
          <w:rStyle w:val="4"/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>.os</w:t>
      </w:r>
      <w:r>
        <w:rPr>
          <w:rStyle w:val="4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tro@govvrn.ru</w:t>
      </w:r>
      <w:r>
        <w:rPr>
          <w:rStyle w:val="4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либо через портал Госуслуг на платформу ПОС Администрации </w:t>
      </w:r>
      <w:r>
        <w:rPr>
          <w:rFonts w:ascii="Times New Roman" w:hAnsi="Times New Roman" w:cs="Times New Roman"/>
          <w:sz w:val="28"/>
          <w:szCs w:val="28"/>
          <w:lang w:val="ru-RU"/>
        </w:rPr>
        <w:t>Солдатского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раздел «Общественные обсуждения и публичные слушания».</w:t>
      </w:r>
    </w:p>
    <w:p w14:paraId="4665058F">
      <w:pPr>
        <w:pStyle w:val="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Замечания и предложения в письменной и (или) устной форме граждане вправе представить председательствующему в день проведения публичных слушаний до окончания публичных слушаний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месту их проведения.</w:t>
      </w:r>
    </w:p>
    <w:p w14:paraId="5116F4BE">
      <w:pPr>
        <w:pStyle w:val="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Замечания и предложения, представленные не менее чем за 5 дней до дня проведения публичных слушаний, обобщаются организатором публичных слушаний и доводятся до сведения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участников публичных слушаний в день их проведения.</w:t>
      </w:r>
    </w:p>
    <w:p w14:paraId="2B9534F2">
      <w:pPr>
        <w:pStyle w:val="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 проведении публичных слушаний все участники публичных слушаний вправе высказать свое мнение о проекте решения о внесении изменений в Правила благоустройства </w:t>
      </w:r>
      <w:r>
        <w:rPr>
          <w:color w:val="000000"/>
          <w:sz w:val="28"/>
          <w:szCs w:val="28"/>
          <w:lang w:val="ru-RU"/>
        </w:rPr>
        <w:t>Солдатского</w:t>
      </w:r>
      <w:r>
        <w:rPr>
          <w:color w:val="000000"/>
          <w:sz w:val="28"/>
          <w:szCs w:val="28"/>
        </w:rPr>
        <w:t xml:space="preserve"> сельского поселения и о замечаниях и предложениях по указанному проекту, задать вопросы разработчику проекта и экспертам.</w:t>
      </w:r>
    </w:p>
    <w:p w14:paraId="79FEFDB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администрации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Солдатского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можно ознакомиться с проектом решения Совета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Совета народных депутатов </w:t>
      </w:r>
      <w:r>
        <w:rPr>
          <w:rFonts w:ascii="Times New Roman" w:hAnsi="Times New Roman" w:cs="Times New Roman"/>
          <w:sz w:val="28"/>
          <w:szCs w:val="28"/>
          <w:lang w:val="ru-RU"/>
        </w:rPr>
        <w:t>Солдатского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26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>.202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185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Правил благоустройства </w:t>
      </w:r>
      <w:r>
        <w:rPr>
          <w:rFonts w:ascii="Times New Roman" w:hAnsi="Times New Roman" w:cs="Times New Roman"/>
          <w:sz w:val="28"/>
          <w:szCs w:val="28"/>
          <w:lang w:val="ru-RU"/>
        </w:rPr>
        <w:t>Солдатского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Острогожского муниципального района Воронежской области»».</w:t>
      </w:r>
    </w:p>
    <w:p w14:paraId="242A38CD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п</w:t>
      </w:r>
      <w:r>
        <w:rPr>
          <w:rFonts w:ascii="Times New Roman" w:hAnsi="Times New Roman" w:cs="Times New Roman"/>
          <w:sz w:val="28"/>
          <w:szCs w:val="28"/>
        </w:rPr>
        <w:t xml:space="preserve">роект размещен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  <w:lang w:val="ru-RU"/>
        </w:rPr>
        <w:t>Солдатского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информационно-коммуникационной сети Интернет </w:t>
      </w:r>
      <w:r>
        <w:fldChar w:fldCharType="begin"/>
      </w:r>
      <w:r>
        <w:instrText xml:space="preserve"> HYPERLINK "https://uryvskoe-r20.gosweb.gosuslugi.ru" </w:instrText>
      </w:r>
      <w:r>
        <w:fldChar w:fldCharType="separate"/>
      </w:r>
      <w:r>
        <w:rPr>
          <w:rStyle w:val="4"/>
          <w:rFonts w:ascii="Times New Roman" w:hAnsi="Times New Roman" w:cs="Times New Roman"/>
          <w:bCs/>
          <w:sz w:val="28"/>
          <w:szCs w:val="28"/>
        </w:rPr>
        <w:t>https://</w:t>
      </w:r>
      <w:r>
        <w:rPr>
          <w:rStyle w:val="4"/>
          <w:rFonts w:hint="default" w:ascii="Times New Roman" w:hAnsi="Times New Roman" w:cs="Times New Roman"/>
          <w:bCs/>
          <w:sz w:val="28"/>
          <w:szCs w:val="28"/>
          <w:lang w:val="en-US"/>
        </w:rPr>
        <w:t>soldat</w:t>
      </w:r>
      <w:r>
        <w:rPr>
          <w:rStyle w:val="4"/>
          <w:rFonts w:ascii="Times New Roman" w:hAnsi="Times New Roman" w:cs="Times New Roman"/>
          <w:bCs/>
          <w:sz w:val="28"/>
          <w:szCs w:val="28"/>
        </w:rPr>
        <w:t>skoe-r20.gosweb.gosuslugi.ru</w:t>
      </w:r>
      <w:r>
        <w:rPr>
          <w:rStyle w:val="4"/>
          <w:rFonts w:ascii="Times New Roman" w:hAnsi="Times New Roman" w:cs="Times New Roman"/>
          <w:bCs/>
          <w:sz w:val="28"/>
          <w:szCs w:val="28"/>
        </w:rPr>
        <w:fldChar w:fldCharType="end"/>
      </w:r>
      <w:r>
        <w:rPr>
          <w:rFonts w:ascii="Times New Roman" w:hAnsi="Times New Roman" w:cs="Times New Roman"/>
          <w:bCs/>
          <w:sz w:val="28"/>
          <w:szCs w:val="28"/>
        </w:rPr>
        <w:t xml:space="preserve"> в разделе «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Деятельность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», подраздел «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Градостроительство</w:t>
      </w:r>
      <w:r>
        <w:rPr>
          <w:rFonts w:ascii="Times New Roman" w:hAnsi="Times New Roman" w:cs="Times New Roman"/>
          <w:bCs/>
          <w:sz w:val="28"/>
          <w:szCs w:val="28"/>
        </w:rPr>
        <w:t>», вкладка «П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равила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благоустройства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14:paraId="065DD88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подаче предложений и замечаний в ходе проведения собрания участников публичных слушаний при себе необходимо иметь: физическим лицам - паспорт, юридическим лицам – свидетельство о государственной регистрации юридического лица, выписку из единого государственного реестра юридических лиц, доверенность - в случае, если участник собрания действует на основании доверенности.</w:t>
      </w:r>
    </w:p>
    <w:p w14:paraId="5D76C6C5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7F93BE4C">
      <w:pPr>
        <w:ind w:firstLine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val="ru-RU"/>
        </w:rPr>
        <w:t>Солдатского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И.Е.Просянников</w:t>
      </w:r>
    </w:p>
    <w:sectPr>
      <w:pgSz w:w="11906" w:h="16838"/>
      <w:pgMar w:top="567" w:right="567" w:bottom="567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AB1"/>
    <w:rsid w:val="00035FF5"/>
    <w:rsid w:val="000D1C5E"/>
    <w:rsid w:val="000D21A3"/>
    <w:rsid w:val="00122ACE"/>
    <w:rsid w:val="00136066"/>
    <w:rsid w:val="00140E11"/>
    <w:rsid w:val="0016593A"/>
    <w:rsid w:val="00236BEC"/>
    <w:rsid w:val="002F215B"/>
    <w:rsid w:val="00403C4A"/>
    <w:rsid w:val="0046453F"/>
    <w:rsid w:val="004E0824"/>
    <w:rsid w:val="00505021"/>
    <w:rsid w:val="00513648"/>
    <w:rsid w:val="005734E4"/>
    <w:rsid w:val="00581018"/>
    <w:rsid w:val="006865CE"/>
    <w:rsid w:val="006B03C8"/>
    <w:rsid w:val="006C40C0"/>
    <w:rsid w:val="00764CC5"/>
    <w:rsid w:val="00795C91"/>
    <w:rsid w:val="007A2570"/>
    <w:rsid w:val="0082511F"/>
    <w:rsid w:val="00826AB1"/>
    <w:rsid w:val="00913E5B"/>
    <w:rsid w:val="0096490F"/>
    <w:rsid w:val="009672F9"/>
    <w:rsid w:val="009831CC"/>
    <w:rsid w:val="009B5D80"/>
    <w:rsid w:val="00A32D01"/>
    <w:rsid w:val="00A458D6"/>
    <w:rsid w:val="00AF088E"/>
    <w:rsid w:val="00B467CF"/>
    <w:rsid w:val="00B540A1"/>
    <w:rsid w:val="00C21998"/>
    <w:rsid w:val="00C81D3C"/>
    <w:rsid w:val="00CA2A3F"/>
    <w:rsid w:val="00D34674"/>
    <w:rsid w:val="00D45A9F"/>
    <w:rsid w:val="00DE43A1"/>
    <w:rsid w:val="00E52E99"/>
    <w:rsid w:val="00EA2BC0"/>
    <w:rsid w:val="00EA5E5E"/>
    <w:rsid w:val="00EB493A"/>
    <w:rsid w:val="104C682F"/>
    <w:rsid w:val="1AF8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HAnsi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0" w:line="240" w:lineRule="auto"/>
      <w:ind w:firstLine="567"/>
      <w:jc w:val="both"/>
    </w:pPr>
    <w:rPr>
      <w:rFonts w:ascii="Arial" w:hAnsi="Arial" w:eastAsia="Times New Roman" w:cs="Arial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qFormat/>
    <w:uiPriority w:val="99"/>
    <w:rPr>
      <w:color w:val="0000FF"/>
      <w:u w:val="single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6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7">
    <w:name w:val="Знак Знак Знак Знак Знак Знак Знак Знак Знак Знак"/>
    <w:basedOn w:val="1"/>
    <w:qFormat/>
    <w:uiPriority w:val="0"/>
    <w:pPr>
      <w:spacing w:after="160" w:line="240" w:lineRule="exact"/>
      <w:ind w:firstLine="0"/>
      <w:jc w:val="left"/>
    </w:pPr>
    <w:rPr>
      <w:rFonts w:ascii="Verdana" w:hAnsi="Verdana" w:cs="Times New Roman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683</Words>
  <Characters>3897</Characters>
  <Lines>32</Lines>
  <Paragraphs>9</Paragraphs>
  <TotalTime>29</TotalTime>
  <ScaleCrop>false</ScaleCrop>
  <LinksUpToDate>false</LinksUpToDate>
  <CharactersWithSpaces>4571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2024-05-02T12:13:00Z</dcterms:created>
  <dc:creator>Administr</dc:creator>
  <cp:lastModifiedBy>soldatskoe</cp:lastModifiedBy>
  <cp:lastPrinted>2022-02-01T07:02:00Z</cp:lastPrinted>
  <dcterms:modified xsi:type="dcterms:W3CDTF">2024-11-12T05:36:55Z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F21925096E38485181E798B41808EC6E_12</vt:lpwstr>
  </property>
</Properties>
</file>