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center"/>
        <w:textAlignment w:val="auto"/>
        <w:rPr>
          <w:rFonts w:hint="default" w:ascii="Arial" w:hAnsi="Arial" w:eastAsia="Times New Roman" w:cs="Arial"/>
          <w:bCs/>
          <w:sz w:val="24"/>
          <w:szCs w:val="24"/>
          <w:lang w:val="ru" w:eastAsia="ru"/>
        </w:rPr>
      </w:pPr>
      <w:r>
        <w:rPr>
          <w:rFonts w:ascii="Arial" w:hAnsi="Arial" w:eastAsia="Times New Roman" w:cs="Arial"/>
          <w:bCs/>
          <w:kern w:val="0"/>
          <w:sz w:val="24"/>
          <w:szCs w:val="24"/>
          <w:lang w:val="ru" w:eastAsia="ru" w:bidi="ar"/>
        </w:rPr>
        <w:t xml:space="preserve">Совет народных депутатов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center"/>
        <w:textAlignment w:val="auto"/>
        <w:rPr>
          <w:rFonts w:hint="default" w:ascii="Arial" w:hAnsi="Arial" w:eastAsia="Times New Roman" w:cs="Arial"/>
          <w:bCs/>
          <w:sz w:val="24"/>
          <w:szCs w:val="24"/>
          <w:lang w:val="ru" w:eastAsia="ru"/>
        </w:rPr>
      </w:pPr>
      <w:r>
        <w:rPr>
          <w:rFonts w:hint="default" w:ascii="Arial" w:hAnsi="Arial" w:eastAsia="Times New Roman" w:cs="Arial"/>
          <w:bCs/>
          <w:kern w:val="0"/>
          <w:sz w:val="24"/>
          <w:szCs w:val="24"/>
          <w:lang w:val="ru" w:eastAsia="ru" w:bidi="ar"/>
        </w:rPr>
        <w:t>Солдатского сельского поселения</w:t>
      </w:r>
      <w:r>
        <w:rPr>
          <w:rFonts w:hint="default" w:ascii="Arial" w:hAnsi="Arial" w:eastAsia="Times New Roman" w:cs="Arial"/>
          <w:bCs/>
          <w:kern w:val="0"/>
          <w:sz w:val="24"/>
          <w:szCs w:val="24"/>
          <w:lang w:val="ru" w:eastAsia="ru" w:bidi="ar"/>
        </w:rPr>
        <w:br w:type="textWrapping"/>
      </w:r>
      <w:r>
        <w:rPr>
          <w:rFonts w:hint="default" w:ascii="Arial" w:hAnsi="Arial" w:eastAsia="Times New Roman" w:cs="Arial"/>
          <w:bCs/>
          <w:kern w:val="0"/>
          <w:sz w:val="24"/>
          <w:szCs w:val="24"/>
          <w:lang w:val="ru" w:eastAsia="ru" w:bidi="ar"/>
        </w:rPr>
        <w:t xml:space="preserve">Острогожского муниципального района </w:t>
      </w:r>
      <w:r>
        <w:rPr>
          <w:rFonts w:hint="default" w:ascii="Arial" w:hAnsi="Arial" w:eastAsia="Times New Roman" w:cs="Arial"/>
          <w:bCs/>
          <w:kern w:val="0"/>
          <w:sz w:val="24"/>
          <w:szCs w:val="24"/>
          <w:lang w:val="ru" w:eastAsia="ru" w:bidi="ar"/>
        </w:rPr>
        <w:br w:type="textWrapping"/>
      </w:r>
      <w:r>
        <w:rPr>
          <w:rFonts w:hint="default" w:ascii="Arial" w:hAnsi="Arial" w:eastAsia="Times New Roman" w:cs="Arial"/>
          <w:bCs/>
          <w:kern w:val="0"/>
          <w:sz w:val="24"/>
          <w:szCs w:val="24"/>
          <w:lang w:val="ru" w:eastAsia="ru" w:bidi="ar"/>
        </w:rPr>
        <w:t>Воронежской области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center"/>
        <w:textAlignment w:val="auto"/>
        <w:rPr>
          <w:rFonts w:hint="default" w:ascii="Arial" w:hAnsi="Arial" w:eastAsia="Times New Roman" w:cs="Arial"/>
          <w:bCs/>
          <w:sz w:val="24"/>
          <w:szCs w:val="24"/>
          <w:lang w:val="ru" w:eastAsia="ru"/>
        </w:rPr>
      </w:pP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300" w:firstLineChars="125"/>
        <w:jc w:val="center"/>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РЕШЕНИЕ</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300" w:firstLineChars="125"/>
        <w:jc w:val="center"/>
        <w:textAlignment w:val="auto"/>
        <w:rPr>
          <w:rFonts w:hint="default" w:ascii="Arial" w:hAnsi="Arial" w:eastAsia="Times New Roman" w:cs="Arial"/>
          <w:sz w:val="24"/>
          <w:szCs w:val="24"/>
          <w:lang w:val="ru" w:eastAsia="ru"/>
        </w:rPr>
      </w:pP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300" w:firstLineChars="125"/>
        <w:jc w:val="left"/>
        <w:textAlignment w:val="auto"/>
        <w:rPr>
          <w:rFonts w:hint="default" w:ascii="Arial" w:hAnsi="Arial" w:eastAsia="Times New Roman" w:cs="Arial"/>
          <w:sz w:val="24"/>
          <w:szCs w:val="24"/>
          <w:lang w:val="ru-RU" w:eastAsia="ru"/>
        </w:rPr>
      </w:pPr>
      <w:r>
        <w:rPr>
          <w:rFonts w:hint="default" w:ascii="Arial" w:hAnsi="Arial" w:eastAsia="Times New Roman" w:cs="Arial"/>
          <w:kern w:val="0"/>
          <w:sz w:val="24"/>
          <w:szCs w:val="24"/>
          <w:lang w:val="ru" w:eastAsia="ru" w:bidi="ar"/>
        </w:rPr>
        <w:t>29.03.2024 г.           №</w:t>
      </w:r>
      <w:r>
        <w:rPr>
          <w:rFonts w:hint="default" w:ascii="Arial" w:hAnsi="Arial" w:eastAsia="Times New Roman" w:cs="Arial"/>
          <w:kern w:val="0"/>
          <w:sz w:val="24"/>
          <w:szCs w:val="24"/>
          <w:lang w:val="ru-RU" w:eastAsia="ru" w:bidi="ar"/>
        </w:rPr>
        <w:t xml:space="preserve"> 146</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300" w:firstLineChars="125"/>
        <w:jc w:val="left"/>
        <w:textAlignment w:val="auto"/>
        <w:rPr>
          <w:rFonts w:hint="default" w:ascii="Arial" w:hAnsi="Arial" w:eastAsia="Times New Roman" w:cs="Arial"/>
          <w:caps/>
          <w:sz w:val="24"/>
          <w:szCs w:val="24"/>
          <w:lang w:val="ru" w:eastAsia="ru"/>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 xml:space="preserve">Об утверждении Порядка реализации правотворческой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 xml:space="preserve">инициативы граждан в Солдатском сельском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 xml:space="preserve">поселении Острогожского муниципального района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Воронежской области</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both"/>
        <w:textAlignment w:val="auto"/>
        <w:rPr>
          <w:rFonts w:hint="default" w:ascii="Arial" w:hAnsi="Arial" w:eastAsia="Times New Roman" w:cs="Arial"/>
          <w:sz w:val="24"/>
          <w:szCs w:val="24"/>
          <w:lang w:val="ru" w:eastAsia="ru"/>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 xml:space="preserve">В целях обеспечения права граждан Российской Федерации на участие в осуществлении местного самоуправления, в соответствии </w:t>
      </w:r>
      <w:r>
        <w:rPr>
          <w:rFonts w:hint="default" w:ascii="Arial" w:hAnsi="Arial" w:eastAsia="Times New Roman" w:cs="Arial"/>
          <w:bCs/>
          <w:kern w:val="0"/>
          <w:sz w:val="24"/>
          <w:szCs w:val="24"/>
          <w:lang w:val="ru" w:eastAsia="ru" w:bidi="ar"/>
        </w:rPr>
        <w:t>со статьей 26 Федерального закона от 6 октября 2003 года № 131</w:t>
      </w:r>
      <w:r>
        <w:rPr>
          <w:rFonts w:hint="default" w:ascii="Arial" w:hAnsi="Arial" w:eastAsia="Times New Roman" w:cs="Arial"/>
          <w:bCs/>
          <w:kern w:val="0"/>
          <w:sz w:val="24"/>
          <w:szCs w:val="24"/>
          <w:lang w:val="ru" w:eastAsia="ru" w:bidi="ar"/>
        </w:rPr>
        <w:noBreakHyphen/>
      </w:r>
      <w:r>
        <w:rPr>
          <w:rFonts w:hint="default" w:ascii="Arial" w:hAnsi="Arial" w:eastAsia="Times New Roman" w:cs="Arial"/>
          <w:bCs/>
          <w:kern w:val="0"/>
          <w:sz w:val="24"/>
          <w:szCs w:val="24"/>
          <w:lang w:val="ru" w:eastAsia="ru" w:bidi="ar"/>
        </w:rPr>
        <w:t>ФЗ «Об общих принципах организации местного самоуправления в Российской Федерации», руководствуясь Уставом Солдатского сельского поселения, Совет народных депутатов Солдатского сельского поселения</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center"/>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РЕШИЛ:</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300" w:firstLineChars="125"/>
        <w:jc w:val="center"/>
        <w:textAlignment w:val="auto"/>
        <w:rPr>
          <w:rFonts w:hint="default" w:ascii="Arial" w:hAnsi="Arial" w:eastAsia="Times New Roman" w:cs="Arial"/>
          <w:bCs/>
          <w:i/>
          <w:iCs w:val="0"/>
          <w:sz w:val="24"/>
          <w:szCs w:val="24"/>
          <w:lang w:val="ru" w:eastAsia="ru"/>
        </w:rPr>
      </w:pPr>
    </w:p>
    <w:p>
      <w:pPr>
        <w:pStyle w:val="9"/>
        <w:keepNext w:val="0"/>
        <w:keepLines w:val="0"/>
        <w:pageBreakBefore w:val="0"/>
        <w:widowControl/>
        <w:numPr>
          <w:ilvl w:val="0"/>
          <w:numId w:val="1"/>
        </w:numPr>
        <w:kinsoku/>
        <w:wordWrap/>
        <w:overflowPunct/>
        <w:topLinePunct w:val="0"/>
        <w:bidi w:val="0"/>
        <w:snapToGrid/>
        <w:spacing w:before="0" w:beforeAutospacing="0" w:after="0" w:afterAutospacing="0" w:line="240" w:lineRule="auto"/>
        <w:ind w:left="0" w:right="0" w:firstLine="300" w:firstLineChars="125"/>
        <w:contextualSpacing/>
        <w:jc w:val="both"/>
        <w:textAlignment w:val="auto"/>
        <w:rPr>
          <w:rFonts w:hint="default" w:ascii="Arial" w:hAnsi="Arial" w:eastAsia="Times New Roman" w:cs="Arial"/>
          <w:sz w:val="24"/>
          <w:szCs w:val="24"/>
          <w:lang w:val="ru" w:eastAsia="ru"/>
        </w:rPr>
      </w:pPr>
      <w:r>
        <w:rPr>
          <w:rFonts w:hint="default" w:ascii="Arial" w:hAnsi="Arial" w:eastAsia="Times New Roman" w:cs="Arial"/>
          <w:bCs/>
          <w:sz w:val="24"/>
          <w:szCs w:val="24"/>
          <w:lang w:val="ru" w:eastAsia="ru"/>
        </w:rPr>
        <w:t>Утвердить П</w:t>
      </w:r>
      <w:r>
        <w:rPr>
          <w:rFonts w:hint="default" w:ascii="Arial" w:hAnsi="Arial" w:eastAsia="Times New Roman" w:cs="Arial"/>
          <w:sz w:val="24"/>
          <w:szCs w:val="24"/>
          <w:lang w:val="ru" w:eastAsia="ru"/>
        </w:rPr>
        <w:t>орядок реализации правотворческой инициативы граждан в Солдатском сельском поселении Острогожского муниципального района Воронежской области (прилагается).</w:t>
      </w:r>
    </w:p>
    <w:p>
      <w:pPr>
        <w:pStyle w:val="9"/>
        <w:keepNext w:val="0"/>
        <w:keepLines w:val="0"/>
        <w:pageBreakBefore w:val="0"/>
        <w:widowControl/>
        <w:numPr>
          <w:ilvl w:val="0"/>
          <w:numId w:val="1"/>
        </w:numPr>
        <w:kinsoku/>
        <w:wordWrap/>
        <w:overflowPunct/>
        <w:topLinePunct w:val="0"/>
        <w:bidi w:val="0"/>
        <w:snapToGrid/>
        <w:spacing w:before="0" w:beforeAutospacing="0" w:after="0" w:afterAutospacing="0" w:line="240" w:lineRule="auto"/>
        <w:ind w:left="0" w:right="0" w:firstLine="300" w:firstLineChars="125"/>
        <w:contextualSpacing/>
        <w:jc w:val="both"/>
        <w:textAlignment w:val="auto"/>
        <w:rPr>
          <w:rFonts w:hint="default" w:ascii="Arial" w:hAnsi="Arial" w:eastAsia="Times New Roman" w:cs="Arial"/>
          <w:i/>
          <w:iCs w:val="0"/>
          <w:sz w:val="24"/>
          <w:szCs w:val="24"/>
          <w:lang w:val="ru" w:eastAsia="ru"/>
        </w:rPr>
      </w:pPr>
      <w:r>
        <w:rPr>
          <w:rFonts w:hint="default" w:ascii="Arial" w:hAnsi="Arial" w:eastAsia="Times New Roman" w:cs="Arial"/>
          <w:bCs/>
          <w:sz w:val="24"/>
          <w:szCs w:val="24"/>
          <w:lang w:val="ru" w:eastAsia="ru"/>
        </w:rPr>
        <w:t xml:space="preserve">Настоящее </w:t>
      </w:r>
      <w:r>
        <w:rPr>
          <w:rFonts w:hint="default" w:ascii="Arial" w:hAnsi="Arial" w:eastAsia="Times New Roman" w:cs="Arial"/>
          <w:sz w:val="24"/>
          <w:szCs w:val="24"/>
          <w:lang w:val="ru" w:eastAsia="ru"/>
        </w:rPr>
        <w:t>решение вступает в силу со дня его обнародования.</w:t>
      </w:r>
    </w:p>
    <w:p>
      <w:pPr>
        <w:pStyle w:val="9"/>
        <w:keepNext w:val="0"/>
        <w:keepLines w:val="0"/>
        <w:pageBreakBefore w:val="0"/>
        <w:widowControl/>
        <w:numPr>
          <w:ilvl w:val="0"/>
          <w:numId w:val="1"/>
        </w:numPr>
        <w:kinsoku/>
        <w:wordWrap/>
        <w:overflowPunct/>
        <w:topLinePunct w:val="0"/>
        <w:bidi w:val="0"/>
        <w:snapToGrid/>
        <w:spacing w:before="0" w:beforeAutospacing="0" w:after="0" w:afterAutospacing="0" w:line="240" w:lineRule="auto"/>
        <w:ind w:left="0" w:right="0" w:firstLine="300" w:firstLineChars="125"/>
        <w:contextualSpacing/>
        <w:jc w:val="both"/>
        <w:textAlignment w:val="auto"/>
        <w:rPr>
          <w:rFonts w:hint="default" w:ascii="Arial" w:hAnsi="Arial" w:eastAsia="Times New Roman" w:cs="Arial"/>
          <w:i/>
          <w:iCs w:val="0"/>
          <w:sz w:val="24"/>
          <w:szCs w:val="24"/>
          <w:lang w:val="ru" w:eastAsia="ru"/>
        </w:rPr>
      </w:pPr>
      <w:r>
        <w:rPr>
          <w:rFonts w:hint="default" w:ascii="Arial" w:hAnsi="Arial" w:eastAsia="Times New Roman" w:cs="Arial"/>
          <w:bCs/>
          <w:sz w:val="24"/>
          <w:szCs w:val="24"/>
          <w:lang w:val="ru" w:eastAsia="ru"/>
        </w:rPr>
        <w:t>Контроль за исполнением настоящего решения оставляю за собой</w:t>
      </w:r>
      <w:r>
        <w:rPr>
          <w:rFonts w:hint="default" w:ascii="Arial" w:hAnsi="Arial" w:eastAsia="Times New Roman" w:cs="Arial"/>
          <w:sz w:val="24"/>
          <w:szCs w:val="24"/>
          <w:lang w:val="ru" w:eastAsia="ru"/>
        </w:rPr>
        <w:t>.</w:t>
      </w:r>
    </w:p>
    <w:p>
      <w:pPr>
        <w:keepNext w:val="0"/>
        <w:keepLines w:val="0"/>
        <w:pageBreakBefore w:val="0"/>
        <w:widowControl/>
        <w:suppressLineNumbers w:val="0"/>
        <w:kinsoku/>
        <w:wordWrap/>
        <w:overflowPunct/>
        <w:topLinePunct w:val="0"/>
        <w:bidi w:val="0"/>
        <w:snapToGrid/>
        <w:spacing w:before="0" w:beforeAutospacing="0" w:after="0" w:afterAutospacing="0" w:line="240" w:lineRule="auto"/>
        <w:ind w:left="0" w:right="0" w:firstLine="300" w:firstLineChars="125"/>
        <w:jc w:val="both"/>
        <w:textAlignment w:val="auto"/>
        <w:rPr>
          <w:rFonts w:hint="default" w:ascii="Arial" w:hAnsi="Arial" w:eastAsia="Times New Roman" w:cs="Arial"/>
          <w:sz w:val="24"/>
          <w:szCs w:val="24"/>
          <w:lang w:val="ru" w:eastAsia="ru"/>
        </w:rPr>
      </w:pPr>
    </w:p>
    <w:p>
      <w:pPr>
        <w:keepNext w:val="0"/>
        <w:keepLines w:val="0"/>
        <w:widowControl/>
        <w:suppressLineNumbers w:val="0"/>
        <w:spacing w:before="0" w:beforeAutospacing="0" w:after="0" w:afterAutospacing="0" w:line="240" w:lineRule="auto"/>
        <w:ind w:left="0" w:right="0"/>
        <w:jc w:val="both"/>
        <w:rPr>
          <w:rFonts w:hint="default" w:ascii="Arial" w:hAnsi="Arial" w:eastAsia="Times New Roman" w:cs="Arial"/>
          <w:sz w:val="24"/>
          <w:szCs w:val="24"/>
          <w:lang w:val="ru" w:eastAsia="ru"/>
        </w:rPr>
      </w:pPr>
      <w:bookmarkStart w:id="3" w:name="_GoBack"/>
      <w:bookmarkEnd w:id="3"/>
    </w:p>
    <w:p>
      <w:pPr>
        <w:keepNext w:val="0"/>
        <w:keepLines w:val="0"/>
        <w:widowControl/>
        <w:suppressLineNumbers w:val="0"/>
        <w:spacing w:before="0" w:beforeAutospacing="0" w:after="0" w:afterAutospacing="0" w:line="240" w:lineRule="auto"/>
        <w:ind w:left="0" w:right="0"/>
        <w:jc w:val="both"/>
        <w:rPr>
          <w:rFonts w:hint="default" w:ascii="Arial" w:hAnsi="Arial" w:eastAsia="Times New Roman" w:cs="Arial"/>
          <w:sz w:val="24"/>
          <w:szCs w:val="24"/>
          <w:lang w:val="ru" w:eastAsia="ru"/>
        </w:rPr>
      </w:pPr>
    </w:p>
    <w:p>
      <w:pPr>
        <w:keepNext w:val="0"/>
        <w:keepLines w:val="0"/>
        <w:widowControl/>
        <w:suppressLineNumbers w:val="0"/>
        <w:spacing w:before="0" w:beforeAutospacing="0" w:after="0" w:afterAutospacing="0" w:line="240" w:lineRule="auto"/>
        <w:ind w:left="0" w:right="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Глава Солдатского сельского поселения</w:t>
      </w:r>
    </w:p>
    <w:p>
      <w:pPr>
        <w:keepNext w:val="0"/>
        <w:keepLines w:val="0"/>
        <w:widowControl/>
        <w:suppressLineNumbers w:val="0"/>
        <w:spacing w:before="0" w:beforeAutospacing="0" w:after="0" w:afterAutospacing="0" w:line="240" w:lineRule="auto"/>
        <w:ind w:left="0" w:right="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 xml:space="preserve">Острогожского муниципального района                                  </w:t>
      </w:r>
      <w:r>
        <w:rPr>
          <w:rFonts w:hint="default" w:ascii="Arial" w:hAnsi="Arial" w:eastAsia="Times New Roman" w:cs="Arial"/>
          <w:kern w:val="0"/>
          <w:sz w:val="24"/>
          <w:szCs w:val="24"/>
          <w:lang w:val="ru-RU" w:eastAsia="ru" w:bidi="ar"/>
        </w:rPr>
        <w:t xml:space="preserve">       </w:t>
      </w:r>
      <w:r>
        <w:rPr>
          <w:rFonts w:hint="default" w:ascii="Arial" w:hAnsi="Arial" w:eastAsia="Times New Roman" w:cs="Arial"/>
          <w:kern w:val="0"/>
          <w:sz w:val="24"/>
          <w:szCs w:val="24"/>
          <w:lang w:val="ru" w:eastAsia="ru" w:bidi="ar"/>
        </w:rPr>
        <w:t>Просянников И.Е.</w:t>
      </w:r>
    </w:p>
    <w:p>
      <w:pPr>
        <w:keepNext w:val="0"/>
        <w:keepLines w:val="0"/>
        <w:widowControl/>
        <w:suppressLineNumbers w:val="0"/>
        <w:spacing w:before="0" w:beforeAutospacing="0" w:after="0" w:afterAutospacing="0" w:line="240" w:lineRule="auto"/>
        <w:ind w:left="0" w:right="0"/>
        <w:jc w:val="both"/>
        <w:rPr>
          <w:rFonts w:hint="default" w:ascii="Arial" w:hAnsi="Arial" w:eastAsia="Times New Roman" w:cs="Arial"/>
          <w:sz w:val="24"/>
          <w:szCs w:val="24"/>
          <w:lang w:val="ru" w:eastAsia="ru"/>
        </w:rPr>
      </w:pPr>
    </w:p>
    <w:p>
      <w:pPr>
        <w:keepNext/>
        <w:keepLines/>
        <w:widowControl/>
        <w:suppressLineNumbers w:val="0"/>
        <w:wordWrap w:val="0"/>
        <w:spacing w:before="0" w:beforeAutospacing="0" w:after="0" w:afterAutospacing="0" w:line="240" w:lineRule="auto"/>
        <w:ind w:left="6160" w:leftChars="2800" w:right="0" w:firstLine="0" w:firstLineChars="0"/>
        <w:jc w:val="both"/>
        <w:rPr>
          <w:rFonts w:hint="default" w:ascii="Arial" w:hAnsi="Arial" w:eastAsia="Times New Roman" w:cs="Arial"/>
          <w:kern w:val="0"/>
          <w:sz w:val="24"/>
          <w:szCs w:val="24"/>
          <w:lang w:val="ru" w:eastAsia="ru" w:bidi="ar"/>
        </w:rPr>
      </w:pPr>
    </w:p>
    <w:p>
      <w:pPr>
        <w:keepNext/>
        <w:keepLines/>
        <w:widowControl/>
        <w:suppressLineNumbers w:val="0"/>
        <w:wordWrap w:val="0"/>
        <w:spacing w:before="0" w:beforeAutospacing="0" w:after="0" w:afterAutospacing="0" w:line="240" w:lineRule="auto"/>
        <w:ind w:left="6160" w:leftChars="2800" w:right="0" w:firstLine="0" w:firstLineChars="0"/>
        <w:jc w:val="both"/>
        <w:rPr>
          <w:rFonts w:hint="default" w:ascii="Arial" w:hAnsi="Arial" w:eastAsia="Times New Roman" w:cs="Arial"/>
          <w:kern w:val="0"/>
          <w:sz w:val="24"/>
          <w:szCs w:val="24"/>
          <w:lang w:val="ru" w:eastAsia="ru" w:bidi="ar"/>
        </w:rPr>
      </w:pPr>
    </w:p>
    <w:p>
      <w:pPr>
        <w:keepNext/>
        <w:keepLines/>
        <w:widowControl/>
        <w:suppressLineNumbers w:val="0"/>
        <w:wordWrap w:val="0"/>
        <w:spacing w:before="0" w:beforeAutospacing="0" w:after="0" w:afterAutospacing="0" w:line="240" w:lineRule="auto"/>
        <w:ind w:left="6160" w:leftChars="2800" w:right="0" w:firstLine="0" w:firstLineChars="0"/>
        <w:jc w:val="both"/>
        <w:rPr>
          <w:rFonts w:hint="default" w:ascii="Arial" w:hAnsi="Arial" w:eastAsia="Times New Roman" w:cs="Arial"/>
          <w:kern w:val="0"/>
          <w:sz w:val="24"/>
          <w:szCs w:val="24"/>
          <w:lang w:val="ru" w:eastAsia="ru" w:bidi="ar"/>
        </w:rPr>
      </w:pPr>
    </w:p>
    <w:p>
      <w:pPr>
        <w:keepNext/>
        <w:keepLines/>
        <w:widowControl/>
        <w:suppressLineNumbers w:val="0"/>
        <w:wordWrap w:val="0"/>
        <w:spacing w:before="0" w:beforeAutospacing="0" w:after="0" w:afterAutospacing="0" w:line="240" w:lineRule="auto"/>
        <w:ind w:left="6160" w:leftChars="2800" w:right="0" w:firstLine="0" w:firstLineChars="0"/>
        <w:jc w:val="both"/>
        <w:rPr>
          <w:rFonts w:hint="default" w:ascii="Arial" w:hAnsi="Arial" w:eastAsia="Times New Roman" w:cs="Arial"/>
          <w:kern w:val="0"/>
          <w:sz w:val="24"/>
          <w:szCs w:val="24"/>
          <w:lang w:val="ru" w:eastAsia="ru" w:bidi="ar"/>
        </w:rPr>
      </w:pPr>
    </w:p>
    <w:p>
      <w:pPr>
        <w:keepNext/>
        <w:keepLines/>
        <w:widowControl/>
        <w:suppressLineNumbers w:val="0"/>
        <w:wordWrap w:val="0"/>
        <w:spacing w:before="0" w:beforeAutospacing="0" w:after="0" w:afterAutospacing="0" w:line="240" w:lineRule="auto"/>
        <w:ind w:left="6160" w:leftChars="2800" w:right="0" w:firstLine="0" w:firstLineChars="0"/>
        <w:jc w:val="both"/>
        <w:rPr>
          <w:rFonts w:hint="default" w:ascii="Arial" w:hAnsi="Arial" w:eastAsia="Times New Roman" w:cs="Arial"/>
          <w:sz w:val="24"/>
          <w:szCs w:val="24"/>
          <w:lang w:val="en-US" w:eastAsia="ru"/>
        </w:rPr>
      </w:pPr>
      <w:r>
        <w:rPr>
          <w:rFonts w:hint="default" w:ascii="Arial" w:hAnsi="Arial" w:eastAsia="Times New Roman" w:cs="Arial"/>
          <w:kern w:val="0"/>
          <w:sz w:val="24"/>
          <w:szCs w:val="24"/>
          <w:lang w:val="ru" w:eastAsia="ru" w:bidi="ar"/>
        </w:rPr>
        <w:t>Приложение</w:t>
      </w:r>
      <w:r>
        <w:rPr>
          <w:rFonts w:hint="default" w:ascii="Arial" w:hAnsi="Arial" w:eastAsia="Times New Roman" w:cs="Arial"/>
          <w:kern w:val="0"/>
          <w:sz w:val="24"/>
          <w:szCs w:val="24"/>
          <w:lang w:val="en-US" w:eastAsia="ru" w:bidi="ar"/>
        </w:rPr>
        <w:t xml:space="preserve"> 1 </w:t>
      </w:r>
    </w:p>
    <w:p>
      <w:pPr>
        <w:keepNext/>
        <w:keepLines/>
        <w:widowControl/>
        <w:suppressLineNumbers w:val="0"/>
        <w:wordWrap w:val="0"/>
        <w:spacing w:before="0" w:beforeAutospacing="0" w:after="0" w:afterAutospacing="0" w:line="240" w:lineRule="auto"/>
        <w:ind w:left="6160" w:leftChars="2800" w:right="0"/>
        <w:jc w:val="both"/>
        <w:rPr>
          <w:rFonts w:hint="default" w:ascii="Arial" w:hAnsi="Arial" w:eastAsia="Times New Roman" w:cs="Arial"/>
          <w:bCs/>
          <w:kern w:val="0"/>
          <w:sz w:val="24"/>
          <w:szCs w:val="24"/>
          <w:lang w:val="en-US" w:eastAsia="ru" w:bidi="ar"/>
        </w:rPr>
      </w:pPr>
      <w:r>
        <w:rPr>
          <w:rFonts w:hint="default" w:ascii="Arial" w:hAnsi="Arial" w:eastAsia="Times New Roman" w:cs="Arial"/>
          <w:kern w:val="0"/>
          <w:sz w:val="24"/>
          <w:szCs w:val="24"/>
          <w:lang w:val="en-US" w:eastAsia="ru" w:bidi="ar"/>
        </w:rPr>
        <w:t xml:space="preserve">к решению </w:t>
      </w:r>
      <w:r>
        <w:rPr>
          <w:rFonts w:hint="default" w:ascii="Arial" w:hAnsi="Arial" w:eastAsia="Times New Roman" w:cs="Arial"/>
          <w:bCs/>
          <w:kern w:val="0"/>
          <w:sz w:val="24"/>
          <w:szCs w:val="24"/>
          <w:lang w:val="en-US" w:eastAsia="ru" w:bidi="ar"/>
        </w:rPr>
        <w:t xml:space="preserve">Совета народных депутатов </w:t>
      </w:r>
      <w:r>
        <w:rPr>
          <w:rFonts w:hint="default" w:ascii="Arial" w:hAnsi="Arial" w:eastAsia="Times New Roman" w:cs="Arial"/>
          <w:bCs/>
          <w:kern w:val="0"/>
          <w:sz w:val="24"/>
          <w:szCs w:val="24"/>
          <w:lang w:val="ru" w:eastAsia="ru" w:bidi="ar"/>
        </w:rPr>
        <w:t>Солдатского сельского поселения</w:t>
      </w:r>
      <w:r>
        <w:rPr>
          <w:rFonts w:hint="default" w:ascii="Arial" w:hAnsi="Arial" w:eastAsia="Times New Roman" w:cs="Arial"/>
          <w:bCs/>
          <w:kern w:val="0"/>
          <w:sz w:val="24"/>
          <w:szCs w:val="24"/>
          <w:lang w:val="en-US" w:eastAsia="ru" w:bidi="ar"/>
        </w:rPr>
        <w:t xml:space="preserve"> №</w:t>
      </w:r>
      <w:r>
        <w:rPr>
          <w:rFonts w:hint="default" w:ascii="Arial" w:hAnsi="Arial" w:eastAsia="Times New Roman" w:cs="Arial"/>
          <w:bCs/>
          <w:kern w:val="0"/>
          <w:sz w:val="24"/>
          <w:szCs w:val="24"/>
          <w:lang w:val="ru-RU" w:eastAsia="ru" w:bidi="ar"/>
        </w:rPr>
        <w:t xml:space="preserve"> 146</w:t>
      </w:r>
      <w:r>
        <w:rPr>
          <w:rFonts w:hint="default" w:ascii="Arial" w:hAnsi="Arial" w:eastAsia="Times New Roman" w:cs="Arial"/>
          <w:bCs/>
          <w:kern w:val="0"/>
          <w:sz w:val="24"/>
          <w:szCs w:val="24"/>
          <w:lang w:val="en-US" w:eastAsia="ru" w:bidi="ar"/>
        </w:rPr>
        <w:t xml:space="preserve">  от </w:t>
      </w:r>
    </w:p>
    <w:p>
      <w:pPr>
        <w:keepNext/>
        <w:keepLines/>
        <w:widowControl/>
        <w:suppressLineNumbers w:val="0"/>
        <w:wordWrap w:val="0"/>
        <w:spacing w:before="0" w:beforeAutospacing="0" w:after="0" w:afterAutospacing="0" w:line="240" w:lineRule="auto"/>
        <w:ind w:left="6160" w:leftChars="2800" w:right="0"/>
        <w:jc w:val="both"/>
        <w:rPr>
          <w:rFonts w:hint="default" w:ascii="Arial" w:hAnsi="Arial" w:eastAsia="Times New Roman" w:cs="Arial"/>
          <w:sz w:val="24"/>
          <w:szCs w:val="24"/>
          <w:lang w:val="en-US" w:eastAsia="ru"/>
        </w:rPr>
      </w:pPr>
      <w:r>
        <w:rPr>
          <w:rFonts w:hint="default" w:ascii="Arial" w:hAnsi="Arial" w:eastAsia="Times New Roman" w:cs="Arial"/>
          <w:bCs/>
          <w:kern w:val="0"/>
          <w:sz w:val="24"/>
          <w:szCs w:val="24"/>
          <w:lang w:val="en-US" w:eastAsia="ru" w:bidi="ar"/>
        </w:rPr>
        <w:t>29.03.2024 г.</w:t>
      </w:r>
    </w:p>
    <w:p>
      <w:pPr>
        <w:keepNext/>
        <w:keepLines/>
        <w:widowControl/>
        <w:suppressLineNumbers w:val="0"/>
        <w:spacing w:before="0" w:beforeAutospacing="0" w:after="0" w:afterAutospacing="0" w:line="240" w:lineRule="auto"/>
        <w:ind w:left="0" w:right="0"/>
        <w:jc w:val="center"/>
        <w:rPr>
          <w:rFonts w:hint="default" w:ascii="Arial" w:hAnsi="Arial" w:eastAsia="Times New Roman" w:cs="Arial"/>
          <w:sz w:val="24"/>
          <w:szCs w:val="24"/>
          <w:lang w:val="ru" w:eastAsia="ru"/>
        </w:rPr>
      </w:pPr>
    </w:p>
    <w:p>
      <w:pPr>
        <w:keepNext/>
        <w:keepLines w:val="0"/>
        <w:widowControl/>
        <w:suppressLineNumbers w:val="0"/>
        <w:spacing w:before="0" w:beforeAutospacing="0" w:after="0" w:afterAutospacing="0" w:line="240" w:lineRule="auto"/>
        <w:ind w:left="0" w:right="0"/>
        <w:jc w:val="center"/>
        <w:rPr>
          <w:rFonts w:hint="default" w:ascii="Arial" w:hAnsi="Arial" w:eastAsia="Times New Roman" w:cs="Arial"/>
          <w:caps/>
          <w:sz w:val="24"/>
          <w:szCs w:val="24"/>
          <w:lang w:val="ru" w:eastAsia="ru"/>
        </w:rPr>
      </w:pPr>
      <w:r>
        <w:rPr>
          <w:rFonts w:hint="default" w:ascii="Arial" w:hAnsi="Arial" w:eastAsia="Times New Roman" w:cs="Arial"/>
          <w:caps/>
          <w:kern w:val="0"/>
          <w:sz w:val="24"/>
          <w:szCs w:val="24"/>
          <w:lang w:val="ru" w:eastAsia="ru" w:bidi="ar"/>
        </w:rPr>
        <w:t>Порядок</w:t>
      </w:r>
    </w:p>
    <w:p>
      <w:pPr>
        <w:keepNext/>
        <w:keepLines w:val="0"/>
        <w:widowControl/>
        <w:suppressLineNumbers w:val="0"/>
        <w:spacing w:before="0" w:beforeAutospacing="0" w:after="0" w:afterAutospacing="0" w:line="240" w:lineRule="auto"/>
        <w:ind w:left="0" w:right="0"/>
        <w:jc w:val="center"/>
        <w:rPr>
          <w:rFonts w:hint="default" w:ascii="Arial" w:hAnsi="Arial" w:eastAsia="Times New Roman" w:cs="Arial"/>
          <w:i/>
          <w:iCs w:val="0"/>
          <w:caps/>
          <w:sz w:val="24"/>
          <w:szCs w:val="24"/>
          <w:lang w:val="ru" w:eastAsia="ru"/>
        </w:rPr>
      </w:pPr>
      <w:r>
        <w:rPr>
          <w:rFonts w:hint="default" w:ascii="Arial" w:hAnsi="Arial" w:eastAsia="Times New Roman" w:cs="Arial"/>
          <w:kern w:val="0"/>
          <w:sz w:val="24"/>
          <w:szCs w:val="24"/>
          <w:lang w:val="ru" w:eastAsia="ru" w:bidi="ar"/>
        </w:rPr>
        <w:t>РЕАЛИЗАЦИИ ПРАВОТВОРЧЕСКОЙ ИНИЦИАТИВЫ ГРАЖДАН</w:t>
      </w:r>
      <w:r>
        <w:rPr>
          <w:rFonts w:hint="default" w:ascii="Arial" w:hAnsi="Arial" w:eastAsia="Times New Roman" w:cs="Arial"/>
          <w:kern w:val="0"/>
          <w:sz w:val="24"/>
          <w:szCs w:val="24"/>
          <w:lang w:val="ru" w:eastAsia="ru" w:bidi="ar"/>
        </w:rPr>
        <w:br w:type="textWrapping"/>
      </w:r>
      <w:r>
        <w:rPr>
          <w:rFonts w:hint="default" w:ascii="Arial" w:hAnsi="Arial" w:eastAsia="Times New Roman" w:cs="Arial"/>
          <w:kern w:val="0"/>
          <w:sz w:val="24"/>
          <w:szCs w:val="24"/>
          <w:lang w:val="ru" w:eastAsia="ru" w:bidi="ar"/>
        </w:rPr>
        <w:t>В СОЛДАТСКОМ СЕЛЬСКОМ ПОСЕЛЕНИИ ОСТРОГОЖСКОГО МУНИЦИПАЛЬНОГО РАЙОНА</w:t>
      </w:r>
    </w:p>
    <w:p>
      <w:pPr>
        <w:keepNext/>
        <w:keepLines/>
        <w:widowControl/>
        <w:suppressLineNumbers w:val="0"/>
        <w:spacing w:before="0" w:beforeAutospacing="0" w:after="0" w:afterAutospacing="0" w:line="240" w:lineRule="auto"/>
        <w:ind w:left="0" w:right="0"/>
        <w:jc w:val="center"/>
        <w:rPr>
          <w:rFonts w:hint="default" w:ascii="Arial" w:hAnsi="Arial" w:eastAsia="Times New Roman" w:cs="Arial"/>
          <w:sz w:val="24"/>
          <w:szCs w:val="24"/>
          <w:lang w:val="ru" w:eastAsia="ru"/>
        </w:rPr>
      </w:pPr>
    </w:p>
    <w:p>
      <w:pPr>
        <w:keepNext/>
        <w:keepLines/>
        <w:widowControl/>
        <w:suppressLineNumbers w:val="0"/>
        <w:spacing w:before="0" w:beforeAutospacing="0" w:after="0" w:afterAutospacing="0" w:line="240" w:lineRule="auto"/>
        <w:ind w:left="0" w:right="0"/>
        <w:jc w:val="center"/>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Глава 1. Общие положения</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 Настоящий Порядок определяет порядок реализации правотворческой инициативы граждан в Солдатском сельском поселении в соответствии с Уставом Солдатского сельского поселения Острогожского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Солдатском сельском поселении Острогожского муниципального района (далее – муниципальное образование).</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 В порядке реализации правотворческой инициативы могут быть внесены проекты: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 решений представительного органа Солдатского сельского поселения Острогожского муниципального района</w:t>
      </w:r>
      <w:r>
        <w:rPr>
          <w:rFonts w:hint="default" w:ascii="Arial" w:hAnsi="Arial" w:eastAsia="Times New Roman" w:cs="Arial"/>
          <w:i/>
          <w:iCs w:val="0"/>
          <w:kern w:val="0"/>
          <w:sz w:val="24"/>
          <w:szCs w:val="24"/>
          <w:lang w:val="ru" w:eastAsia="ru" w:bidi="ar"/>
        </w:rPr>
        <w:t xml:space="preserve"> </w:t>
      </w:r>
      <w:r>
        <w:rPr>
          <w:rFonts w:hint="default" w:ascii="Arial" w:hAnsi="Arial" w:eastAsia="Times New Roman" w:cs="Arial"/>
          <w:kern w:val="0"/>
          <w:sz w:val="24"/>
          <w:szCs w:val="24"/>
          <w:lang w:val="ru" w:eastAsia="ru" w:bidi="ar"/>
        </w:rPr>
        <w:t>(далее – Совета);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 постановлений или распоряжений главы Солдатского сельского поселения Острогожского муниципального района;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3) постановлений или распоряжений администрации Солдатского сельского поселения Острогожского муниципального района.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3. Содержание проекта муниципального правового акта, вносимого в порядке правотворческой инициативы: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 должно соответствовать полномочиям органа местного самоуправления или главы Солдатского сельского поселения Острогожского муниципального района, которым вносится проект муниципального правового акта;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Солдатского сельского поселения Острогожского муниципального района, иным муниципальным нормативным правовым</w:t>
      </w:r>
      <w:r>
        <w:rPr>
          <w:rFonts w:hint="default" w:ascii="Arial" w:hAnsi="Arial" w:eastAsia="Times New Roman" w:cs="Arial"/>
          <w:bCs/>
          <w:kern w:val="0"/>
          <w:sz w:val="24"/>
          <w:szCs w:val="24"/>
          <w:lang w:val="ru" w:eastAsia="ru" w:bidi="ar"/>
        </w:rPr>
        <w:t xml:space="preserve"> актам.</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p>
    <w:p>
      <w:pPr>
        <w:keepNext/>
        <w:keepLines w:val="0"/>
        <w:widowControl/>
        <w:suppressLineNumbers w:val="0"/>
        <w:autoSpaceDE w:val="0"/>
        <w:autoSpaceDN w:val="0"/>
        <w:adjustRightInd w:val="0"/>
        <w:spacing w:before="0" w:beforeAutospacing="0" w:after="0" w:afterAutospacing="0" w:line="240" w:lineRule="auto"/>
        <w:ind w:left="0" w:right="0"/>
        <w:jc w:val="center"/>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Глава 2. Порядок выдвижения правотворческой инициативы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7. Численность инициативной группы, необходимая для выдвижения правотворческой инициативы, должна составлять не менее 25 человек.</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9. Создание инициативной группы производится на публичном мероприятии, в котором принимает участие не менее 25 человек.</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Солдатского сельского поселения Острогожского муниципального района.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11. Решение о создании инициативной группы оформляется протоколом на бумажном носителе, в котором указываются следующие сведения:</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 дата, время и место проведения публичного мероприятия;</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 повестка публичного мероприятия;</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3) решения, принятые по вопросам повестки публичного мероприятия, и результаты голосований по ним;</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4) количество присутствующих членов инициативной группы;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5) фамилию, имя, отчество (последнее – при наличии) лица, избранного председателем инициативной группы с его добровольного согласия;</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7) вид и наименование проекта муниципального правового акта, вносимого на рассмотрение соответствующего органа местного самоуправления или главы Солдатского сельского поселения Острогожского муниципального района в порядке правотворческой инициативы.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12. Решение о создании инициативной группы подписывается председателем инициативной группы.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При заполнении подписного листа использование карандаша не допускается.</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3) справочные материалы (информация, расчет, статистические сведения и другие аналогичные сведения) по усмотрению членов инициативной группы.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17. Инициативная группа направляет в соответствующий орган местного самоуправления или главе Солдатского сельского поселения Острогожского муниципального района в соответствии с их компетенцией следующий комплект документов:</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 сопроводительное письмо на имя главы Солдатского сельского поселения Острогожского муниципального района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pPr>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709"/>
        <w:jc w:val="both"/>
        <w:textAlignment w:val="auto"/>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.rtf или .odt).</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p>
    <w:p>
      <w:pPr>
        <w:keepNext/>
        <w:keepLines w:val="0"/>
        <w:widowControl/>
        <w:suppressLineNumbers w:val="0"/>
        <w:autoSpaceDE w:val="0"/>
        <w:autoSpaceDN w:val="0"/>
        <w:adjustRightInd w:val="0"/>
        <w:spacing w:before="0" w:beforeAutospacing="0" w:after="0" w:afterAutospacing="0" w:line="240" w:lineRule="auto"/>
        <w:ind w:left="0" w:right="0"/>
        <w:jc w:val="center"/>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Глава 3. Требования к порядку рассмотрения</w:t>
      </w:r>
      <w:r>
        <w:rPr>
          <w:rFonts w:hint="default" w:ascii="Arial" w:hAnsi="Arial" w:eastAsia="Times New Roman" w:cs="Arial"/>
          <w:kern w:val="0"/>
          <w:sz w:val="24"/>
          <w:szCs w:val="24"/>
          <w:lang w:val="ru" w:eastAsia="ru" w:bidi="ar"/>
        </w:rPr>
        <w:br w:type="textWrapping"/>
      </w:r>
      <w:r>
        <w:rPr>
          <w:rFonts w:hint="default" w:ascii="Arial" w:hAnsi="Arial" w:eastAsia="Times New Roman" w:cs="Arial"/>
          <w:kern w:val="0"/>
          <w:sz w:val="24"/>
          <w:szCs w:val="24"/>
          <w:lang w:val="ru" w:eastAsia="ru" w:bidi="ar"/>
        </w:rPr>
        <w:t>проектов муниципальных правовых актов, внесенных</w:t>
      </w:r>
      <w:r>
        <w:rPr>
          <w:rFonts w:hint="default" w:ascii="Arial" w:hAnsi="Arial" w:eastAsia="Times New Roman" w:cs="Arial"/>
          <w:kern w:val="0"/>
          <w:sz w:val="24"/>
          <w:szCs w:val="24"/>
          <w:lang w:val="ru" w:eastAsia="ru" w:bidi="ar"/>
        </w:rPr>
        <w:br w:type="textWrapping"/>
      </w:r>
      <w:r>
        <w:rPr>
          <w:rFonts w:hint="default" w:ascii="Arial" w:hAnsi="Arial" w:eastAsia="Times New Roman" w:cs="Arial"/>
          <w:kern w:val="0"/>
          <w:sz w:val="24"/>
          <w:szCs w:val="24"/>
          <w:lang w:val="ru" w:eastAsia="ru" w:bidi="ar"/>
        </w:rPr>
        <w:t>в порядке реализации правотворческой инициативы</w:t>
      </w:r>
    </w:p>
    <w:p>
      <w:pPr>
        <w:keepNext/>
        <w:keepLines w:val="0"/>
        <w:widowControl/>
        <w:suppressLineNumbers w:val="0"/>
        <w:autoSpaceDE w:val="0"/>
        <w:autoSpaceDN w:val="0"/>
        <w:adjustRightInd w:val="0"/>
        <w:spacing w:before="0" w:beforeAutospacing="0" w:after="0" w:afterAutospacing="0" w:line="240" w:lineRule="auto"/>
        <w:ind w:left="0" w:right="0"/>
        <w:jc w:val="center"/>
        <w:rPr>
          <w:rFonts w:hint="default" w:ascii="Arial" w:hAnsi="Arial" w:eastAsia="Times New Roman" w:cs="Arial"/>
          <w:sz w:val="24"/>
          <w:szCs w:val="24"/>
          <w:lang w:val="ru" w:eastAsia="ru"/>
        </w:rPr>
      </w:pP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Солдатского сельского поселения Острогожского муниципального района, к компетенции которого относится принятие соответствующего акта, в течение трех месяцев со дня его внесения.</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Солдатского сельского поселения Острогожского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21. Не позднее чем за 3 рабочих дня до даты рассмотрения проекта муниципального правового акта соответствующий орган местного самоуправления или глава Солдатского сельского поселения Острогожского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В иных случаях правотворческая инициатива рассматривается на личном приеме уполномоченных представителей инициативной группы главой Солдатского сельского поселения Острогожского муниципального района.</w:t>
      </w:r>
    </w:p>
    <w:p>
      <w:pPr>
        <w:keepNext w:val="0"/>
        <w:keepLines w:val="0"/>
        <w:widowControl/>
        <w:suppressLineNumbers w:val="0"/>
        <w:autoSpaceDE w:val="0"/>
        <w:autoSpaceDN w:val="0"/>
        <w:adjustRightInd w:val="0"/>
        <w:spacing w:before="0" w:beforeAutospacing="0" w:after="0" w:afterAutospacing="0" w:line="240" w:lineRule="auto"/>
        <w:ind w:left="0" w:right="0" w:firstLine="700"/>
        <w:jc w:val="both"/>
        <w:rPr>
          <w:rFonts w:hint="default" w:ascii="Arial" w:hAnsi="Arial" w:eastAsia="Times New Roman" w:cs="Arial"/>
          <w:sz w:val="24"/>
          <w:szCs w:val="24"/>
          <w:lang w:val="ru" w:eastAsia="ru"/>
        </w:rPr>
      </w:pPr>
      <w:r>
        <w:rPr>
          <w:rFonts w:hint="default" w:ascii="Arial" w:hAnsi="Arial" w:eastAsia="Times New Roman" w:cs="Arial"/>
          <w:kern w:val="0"/>
          <w:sz w:val="24"/>
          <w:szCs w:val="24"/>
          <w:lang w:val="ru" w:eastAsia="ru" w:bidi="ar"/>
        </w:rPr>
        <w:t>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Солдатского сельского поселения Острогожского муниципального района до сведения уполномоченных представителей инициативной группы.</w:t>
      </w:r>
    </w:p>
    <w:p>
      <w:pPr>
        <w:widowControl w:val="0"/>
        <w:autoSpaceDE w:val="0"/>
        <w:autoSpaceDN w:val="0"/>
        <w:adjustRightInd w:val="0"/>
        <w:spacing w:after="0" w:line="240" w:lineRule="auto"/>
        <w:jc w:val="center"/>
        <w:rPr>
          <w:rFonts w:ascii="Times New Roman" w:hAnsi="Times New Roman" w:eastAsia="Times New Roman" w:cs="Times New Roman"/>
          <w:bCs/>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Cs/>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Cs/>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Cs/>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Cs/>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Cs/>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Cs/>
          <w:sz w:val="28"/>
          <w:szCs w:val="28"/>
          <w:lang w:eastAsia="ru-RU"/>
        </w:rPr>
      </w:pPr>
    </w:p>
    <w:p>
      <w:pPr>
        <w:widowControl w:val="0"/>
        <w:autoSpaceDE w:val="0"/>
        <w:autoSpaceDN w:val="0"/>
        <w:adjustRightInd w:val="0"/>
        <w:spacing w:after="0" w:line="240" w:lineRule="auto"/>
        <w:jc w:val="center"/>
        <w:rPr>
          <w:rFonts w:ascii="Times New Roman" w:hAnsi="Times New Roman" w:eastAsia="Times New Roman" w:cs="Times New Roman"/>
          <w:bCs/>
          <w:sz w:val="28"/>
          <w:szCs w:val="28"/>
          <w:lang w:eastAsia="ru-RU"/>
        </w:rPr>
      </w:pPr>
    </w:p>
    <w:p>
      <w:pPr>
        <w:spacing w:after="0" w:line="240" w:lineRule="auto"/>
        <w:rPr>
          <w:rFonts w:ascii="Times New Roman" w:hAnsi="Times New Roman" w:eastAsia="Times New Roman" w:cs="Times New Roman"/>
          <w:i/>
          <w:caps/>
          <w:sz w:val="28"/>
          <w:szCs w:val="28"/>
          <w:lang w:eastAsia="ru-RU"/>
        </w:rPr>
      </w:pPr>
    </w:p>
    <w:p>
      <w:pPr>
        <w:spacing w:after="0" w:line="240" w:lineRule="auto"/>
        <w:jc w:val="center"/>
        <w:rPr>
          <w:rFonts w:ascii="Times New Roman" w:hAnsi="Times New Roman" w:eastAsia="Times New Roman" w:cs="Times New Roman"/>
          <w:caps/>
          <w:sz w:val="28"/>
          <w:szCs w:val="28"/>
          <w:lang w:eastAsia="ru-RU"/>
        </w:rPr>
      </w:pPr>
    </w:p>
    <w:p>
      <w:pPr>
        <w:keepNext/>
        <w:keepLines/>
        <w:spacing w:after="0" w:line="240" w:lineRule="auto"/>
        <w:jc w:val="center"/>
        <w:rPr>
          <w:rFonts w:ascii="Times New Roman" w:hAnsi="Times New Roman" w:eastAsia="Times New Roman" w:cs="Times New Roman"/>
          <w:sz w:val="28"/>
          <w:szCs w:val="28"/>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sectPr>
          <w:headerReference r:id="rId5" w:type="default"/>
          <w:footerReference r:id="rId6" w:type="default"/>
          <w:pgSz w:w="11906" w:h="16838"/>
          <w:pgMar w:top="2268" w:right="567" w:bottom="567" w:left="1701" w:header="708" w:footer="709" w:gutter="0"/>
          <w:pgNumType w:start="1"/>
          <w:cols w:space="0" w:num="1"/>
          <w:titlePg/>
          <w:rtlGutter w:val="0"/>
          <w:docGrid w:linePitch="360" w:charSpace="0"/>
        </w:sectPr>
      </w:pPr>
    </w:p>
    <w:p>
      <w:pPr>
        <w:autoSpaceDE w:val="0"/>
        <w:autoSpaceDN w:val="0"/>
        <w:adjustRightInd w:val="0"/>
        <w:spacing w:after="0" w:line="240" w:lineRule="auto"/>
        <w:ind w:left="6096" w:firstLine="4252"/>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Приложение</w:t>
      </w:r>
    </w:p>
    <w:p>
      <w:pPr>
        <w:autoSpaceDE w:val="0"/>
        <w:autoSpaceDN w:val="0"/>
        <w:adjustRightInd w:val="0"/>
        <w:spacing w:after="0" w:line="240" w:lineRule="auto"/>
        <w:ind w:left="10348"/>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 xml:space="preserve">к </w:t>
      </w:r>
      <w:r>
        <w:rPr>
          <w:rFonts w:hint="default" w:ascii="Arial" w:hAnsi="Arial" w:eastAsia="Times New Roman" w:cs="Arial"/>
          <w:bCs/>
          <w:sz w:val="24"/>
          <w:szCs w:val="24"/>
          <w:lang w:eastAsia="ru-RU"/>
        </w:rPr>
        <w:t>П</w:t>
      </w:r>
      <w:r>
        <w:rPr>
          <w:rFonts w:hint="default" w:ascii="Arial" w:hAnsi="Arial" w:eastAsia="Times New Roman" w:cs="Arial"/>
          <w:sz w:val="24"/>
          <w:szCs w:val="24"/>
          <w:lang w:eastAsia="ru-RU"/>
        </w:rPr>
        <w:t>орядку реализации правотворческой инициативы граждан в Солдатском сельском поселении Острогожского муниципального района</w:t>
      </w:r>
    </w:p>
    <w:p>
      <w:pPr>
        <w:autoSpaceDE w:val="0"/>
        <w:autoSpaceDN w:val="0"/>
        <w:adjustRightInd w:val="0"/>
        <w:spacing w:after="0" w:line="240" w:lineRule="auto"/>
        <w:ind w:left="9072"/>
        <w:jc w:val="both"/>
        <w:rPr>
          <w:rFonts w:ascii="Times New Roman" w:hAnsi="Times New Roman" w:eastAsia="Times New Roman" w:cs="Times New Roman"/>
          <w:sz w:val="28"/>
          <w:szCs w:val="28"/>
          <w:lang w:eastAsia="ru-RU"/>
        </w:rPr>
      </w:pPr>
    </w:p>
    <w:p>
      <w:pPr>
        <w:widowControl w:val="0"/>
        <w:autoSpaceDE w:val="0"/>
        <w:autoSpaceDN w:val="0"/>
        <w:spacing w:after="0" w:line="240" w:lineRule="auto"/>
        <w:jc w:val="center"/>
        <w:rPr>
          <w:rFonts w:ascii="Times New Roman" w:hAnsi="Times New Roman" w:eastAsia="Times New Roman" w:cs="Times New Roman"/>
          <w:sz w:val="28"/>
          <w:szCs w:val="28"/>
          <w:lang w:eastAsia="ru-RU"/>
        </w:rPr>
      </w:pPr>
    </w:p>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СПИСОК ЧЛЕНОВ ИНИЦИАТИВНОЙ ГРУППЫ ГРАЖДАН</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ПО ВНЕСЕНИЮ ПРОЕКТА МУНИЦИПАЛЬНОГО ПРАВОВОГО</w:t>
      </w:r>
      <w:r>
        <w:rPr>
          <w:rFonts w:hint="default" w:ascii="Arial" w:hAnsi="Arial" w:eastAsia="Times New Roman" w:cs="Arial"/>
          <w:sz w:val="24"/>
          <w:szCs w:val="24"/>
          <w:lang w:eastAsia="ru-RU"/>
        </w:rPr>
        <w:br w:type="textWrapping"/>
      </w:r>
      <w:r>
        <w:rPr>
          <w:rFonts w:hint="default" w:ascii="Arial" w:hAnsi="Arial" w:eastAsia="Times New Roman" w:cs="Arial"/>
          <w:sz w:val="24"/>
          <w:szCs w:val="24"/>
          <w:lang w:eastAsia="ru-RU"/>
        </w:rPr>
        <w:t>АКТА В ПОРЯДКЕ ПРАВОТВОРЧЕСКОЙ ИНИЦИАТИВЫ</w:t>
      </w:r>
    </w:p>
    <w:p>
      <w:pPr>
        <w:widowControl w:val="0"/>
        <w:autoSpaceDE w:val="0"/>
        <w:autoSpaceDN w:val="0"/>
        <w:spacing w:after="0" w:line="240" w:lineRule="auto"/>
        <w:jc w:val="center"/>
        <w:rPr>
          <w:rFonts w:hint="default" w:ascii="Arial" w:hAnsi="Arial" w:eastAsia="Times New Roman" w:cs="Arial"/>
          <w:sz w:val="24"/>
          <w:szCs w:val="24"/>
          <w:lang w:eastAsia="ru-RU"/>
        </w:rPr>
      </w:pPr>
    </w:p>
    <w:p>
      <w:pPr>
        <w:widowControl w:val="0"/>
        <w:autoSpaceDE w:val="0"/>
        <w:autoSpaceDN w:val="0"/>
        <w:spacing w:after="0" w:line="240" w:lineRule="auto"/>
        <w:jc w:val="both"/>
        <w:rPr>
          <w:rFonts w:hint="default" w:ascii="Arial" w:hAnsi="Arial" w:eastAsia="Times New Roman" w:cs="Arial"/>
          <w:kern w:val="28"/>
          <w:sz w:val="24"/>
          <w:szCs w:val="24"/>
          <w:lang w:eastAsia="ru-RU"/>
        </w:rPr>
      </w:pPr>
      <w:r>
        <w:rPr>
          <w:rFonts w:hint="default" w:ascii="Arial" w:hAnsi="Arial" w:eastAsia="Times New Roman" w:cs="Arial"/>
          <w:kern w:val="28"/>
          <w:sz w:val="24"/>
          <w:szCs w:val="24"/>
          <w:lang w:eastAsia="ru-RU"/>
        </w:rPr>
        <w:t>Мы, нижеподписавшиеся, поддерживаем внесение в порядке реализации правотворческой инициативы граждан проекта</w:t>
      </w:r>
    </w:p>
    <w:p>
      <w:pPr>
        <w:widowControl w:val="0"/>
        <w:autoSpaceDE w:val="0"/>
        <w:autoSpaceDN w:val="0"/>
        <w:spacing w:after="0" w:line="240" w:lineRule="auto"/>
        <w:jc w:val="both"/>
        <w:rPr>
          <w:rFonts w:hint="default" w:ascii="Arial" w:hAnsi="Arial" w:eastAsia="Times New Roman" w:cs="Arial"/>
          <w:sz w:val="24"/>
          <w:szCs w:val="24"/>
          <w:lang w:eastAsia="ru-RU"/>
        </w:rPr>
      </w:pPr>
      <w:r>
        <w:rPr>
          <w:rFonts w:hint="default" w:ascii="Arial" w:hAnsi="Arial" w:eastAsia="Times New Roman" w:cs="Arial"/>
          <w:sz w:val="24"/>
          <w:szCs w:val="24"/>
          <w:lang w:eastAsia="ru-RU"/>
        </w:rPr>
        <w:t>_________________________________________________________________________________________________________________________</w:t>
      </w:r>
    </w:p>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(вид и наименование муниципального правового акта)</w:t>
      </w:r>
    </w:p>
    <w:p>
      <w:pPr>
        <w:widowControl w:val="0"/>
        <w:autoSpaceDE w:val="0"/>
        <w:autoSpaceDN w:val="0"/>
        <w:spacing w:after="0" w:line="240" w:lineRule="auto"/>
        <w:jc w:val="both"/>
        <w:rPr>
          <w:rFonts w:hint="default" w:ascii="Arial" w:hAnsi="Arial" w:eastAsia="Times New Roman" w:cs="Arial"/>
          <w:sz w:val="24"/>
          <w:szCs w:val="24"/>
          <w:lang w:eastAsia="ru-RU"/>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00"/>
        <w:gridCol w:w="2864"/>
        <w:gridCol w:w="1701"/>
        <w:gridCol w:w="2552"/>
        <w:gridCol w:w="2977"/>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0" w:type="dxa"/>
            <w:vAlign w:val="center"/>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 </w:t>
            </w:r>
          </w:p>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п/п</w:t>
            </w:r>
          </w:p>
        </w:tc>
        <w:tc>
          <w:tcPr>
            <w:tcW w:w="2864" w:type="dxa"/>
            <w:vAlign w:val="center"/>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Фамилия, имя, отчество (последнее – при наличии)</w:t>
            </w:r>
          </w:p>
        </w:tc>
        <w:tc>
          <w:tcPr>
            <w:tcW w:w="1701" w:type="dxa"/>
            <w:vAlign w:val="center"/>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Дата рождения</w:t>
            </w:r>
          </w:p>
        </w:tc>
        <w:tc>
          <w:tcPr>
            <w:tcW w:w="2552" w:type="dxa"/>
            <w:vAlign w:val="center"/>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Адрес регистрации по месту жительства</w:t>
            </w:r>
          </w:p>
        </w:tc>
        <w:tc>
          <w:tcPr>
            <w:tcW w:w="2977" w:type="dxa"/>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Собственноручная подпись гражданина и дата ее внесения</w:t>
            </w:r>
          </w:p>
        </w:tc>
        <w:tc>
          <w:tcPr>
            <w:tcW w:w="1418" w:type="dxa"/>
            <w:vAlign w:val="center"/>
          </w:tcPr>
          <w:p>
            <w:pPr>
              <w:widowControl w:val="0"/>
              <w:autoSpaceDE w:val="0"/>
              <w:autoSpaceDN w:val="0"/>
              <w:spacing w:after="0" w:line="240" w:lineRule="auto"/>
              <w:jc w:val="center"/>
              <w:rPr>
                <w:rFonts w:hint="default" w:ascii="Arial" w:hAnsi="Arial" w:eastAsia="Times New Roman" w:cs="Arial"/>
                <w:sz w:val="24"/>
                <w:szCs w:val="24"/>
                <w:lang w:eastAsia="ru-RU"/>
              </w:rPr>
            </w:pPr>
            <w:bookmarkStart w:id="0" w:name="P135"/>
            <w:bookmarkEnd w:id="0"/>
            <w:r>
              <w:rPr>
                <w:rFonts w:hint="default" w:ascii="Arial" w:hAnsi="Arial" w:eastAsia="Times New Roman" w:cs="Arial"/>
                <w:sz w:val="24"/>
                <w:szCs w:val="24"/>
                <w:lang w:eastAsia="ru-RU"/>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0" w:type="dxa"/>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1</w:t>
            </w:r>
          </w:p>
        </w:tc>
        <w:tc>
          <w:tcPr>
            <w:tcW w:w="2864"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1701"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552"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977"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551"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1418" w:type="dxa"/>
          </w:tcPr>
          <w:p>
            <w:pPr>
              <w:widowControl w:val="0"/>
              <w:autoSpaceDE w:val="0"/>
              <w:autoSpaceDN w:val="0"/>
              <w:spacing w:after="0" w:line="240" w:lineRule="auto"/>
              <w:rPr>
                <w:rFonts w:hint="default"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0" w:type="dxa"/>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2</w:t>
            </w:r>
          </w:p>
        </w:tc>
        <w:tc>
          <w:tcPr>
            <w:tcW w:w="2864"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1701"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552"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977"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551"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1418" w:type="dxa"/>
          </w:tcPr>
          <w:p>
            <w:pPr>
              <w:widowControl w:val="0"/>
              <w:autoSpaceDE w:val="0"/>
              <w:autoSpaceDN w:val="0"/>
              <w:spacing w:after="0" w:line="240" w:lineRule="auto"/>
              <w:rPr>
                <w:rFonts w:hint="default"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600" w:type="dxa"/>
          </w:tcPr>
          <w:p>
            <w:pPr>
              <w:widowControl w:val="0"/>
              <w:autoSpaceDE w:val="0"/>
              <w:autoSpaceDN w:val="0"/>
              <w:spacing w:after="0" w:line="240" w:lineRule="auto"/>
              <w:jc w:val="center"/>
              <w:rPr>
                <w:rFonts w:hint="default" w:ascii="Arial" w:hAnsi="Arial" w:eastAsia="Times New Roman" w:cs="Arial"/>
                <w:sz w:val="24"/>
                <w:szCs w:val="24"/>
                <w:lang w:eastAsia="ru-RU"/>
              </w:rPr>
            </w:pPr>
            <w:r>
              <w:rPr>
                <w:rFonts w:hint="default" w:ascii="Arial" w:hAnsi="Arial" w:eastAsia="Times New Roman" w:cs="Arial"/>
                <w:sz w:val="24"/>
                <w:szCs w:val="24"/>
                <w:lang w:eastAsia="ru-RU"/>
              </w:rPr>
              <w:t>…</w:t>
            </w:r>
          </w:p>
        </w:tc>
        <w:tc>
          <w:tcPr>
            <w:tcW w:w="2864"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1701"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552"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977"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2551" w:type="dxa"/>
          </w:tcPr>
          <w:p>
            <w:pPr>
              <w:widowControl w:val="0"/>
              <w:autoSpaceDE w:val="0"/>
              <w:autoSpaceDN w:val="0"/>
              <w:spacing w:after="0" w:line="240" w:lineRule="auto"/>
              <w:rPr>
                <w:rFonts w:hint="default" w:ascii="Arial" w:hAnsi="Arial" w:eastAsia="Times New Roman" w:cs="Arial"/>
                <w:sz w:val="24"/>
                <w:szCs w:val="24"/>
                <w:lang w:eastAsia="ru-RU"/>
              </w:rPr>
            </w:pPr>
          </w:p>
        </w:tc>
        <w:tc>
          <w:tcPr>
            <w:tcW w:w="1418" w:type="dxa"/>
          </w:tcPr>
          <w:p>
            <w:pPr>
              <w:widowControl w:val="0"/>
              <w:autoSpaceDE w:val="0"/>
              <w:autoSpaceDN w:val="0"/>
              <w:spacing w:after="0" w:line="240" w:lineRule="auto"/>
              <w:rPr>
                <w:rFonts w:hint="default" w:ascii="Arial" w:hAnsi="Arial" w:eastAsia="Times New Roman" w:cs="Arial"/>
                <w:sz w:val="24"/>
                <w:szCs w:val="24"/>
                <w:lang w:eastAsia="ru-RU"/>
              </w:rPr>
            </w:pPr>
          </w:p>
        </w:tc>
      </w:tr>
    </w:tbl>
    <w:p>
      <w:pPr>
        <w:widowControl w:val="0"/>
        <w:autoSpaceDE w:val="0"/>
        <w:autoSpaceDN w:val="0"/>
        <w:spacing w:after="0" w:line="240" w:lineRule="auto"/>
        <w:jc w:val="both"/>
        <w:rPr>
          <w:rFonts w:ascii="Times New Roman" w:hAnsi="Times New Roman" w:eastAsia="Times New Roman" w:cs="Times New Roman"/>
          <w:sz w:val="24"/>
          <w:szCs w:val="24"/>
          <w:lang w:eastAsia="ru-RU"/>
        </w:rPr>
      </w:pPr>
    </w:p>
    <w:sectPr>
      <w:footerReference r:id="rId7" w:type="first"/>
      <w:pgSz w:w="16838" w:h="11906" w:orient="landscape"/>
      <w:pgMar w:top="1701" w:right="993" w:bottom="567"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pPr w:vertAnchor="page" w:horzAnchor="margin" w:tblpXSpec="right" w:tblpYSpec="outside"/>
      <w:tblW w:w="0" w:type="auto"/>
      <w:tblInd w:w="0" w:type="dxa"/>
      <w:tblLayout w:type="fixed"/>
      <w:tblCellMar>
        <w:top w:w="28" w:type="dxa"/>
        <w:left w:w="28" w:type="dxa"/>
        <w:bottom w:w="28" w:type="dxa"/>
        <w:right w:w="28" w:type="dxa"/>
      </w:tblCellMar>
    </w:tblPr>
    <w:tblGrid>
      <w:gridCol w:w="3643"/>
    </w:tblGrid>
    <w:tr>
      <w:tblPrEx>
        <w:tblCellMar>
          <w:top w:w="28" w:type="dxa"/>
          <w:left w:w="28" w:type="dxa"/>
          <w:bottom w:w="28" w:type="dxa"/>
          <w:right w:w="28" w:type="dxa"/>
        </w:tblCellMar>
      </w:tblPrEx>
      <w:trPr>
        <w:cantSplit/>
        <w:trHeight w:val="57" w:hRule="atLeast"/>
      </w:trPr>
      <w:tc>
        <w:tcPr>
          <w:tcW w:w="3643" w:type="dxa"/>
        </w:tcPr>
        <w:p>
          <w:pPr>
            <w:spacing w:after="60" w:line="240" w:lineRule="auto"/>
            <w:jc w:val="center"/>
            <w:rPr>
              <w:rFonts w:ascii="Times New Roman" w:hAnsi="Times New Roman"/>
              <w:sz w:val="16"/>
              <w:szCs w:val="16"/>
            </w:rPr>
          </w:pPr>
          <w:bookmarkStart w:id="1" w:name="SIGNERORG1"/>
          <w:bookmarkEnd w:id="1"/>
        </w:p>
        <w:p>
          <w:pPr>
            <w:spacing w:after="60" w:line="240" w:lineRule="auto"/>
            <w:rPr>
              <w:rFonts w:ascii="Times New Roman" w:hAnsi="Times New Roman"/>
              <w:sz w:val="16"/>
              <w:szCs w:val="16"/>
            </w:rPr>
          </w:pPr>
          <w:r>
            <w:rPr>
              <w:rFonts w:ascii="Times New Roman" w:hAnsi="Times New Roman"/>
              <w:sz w:val="16"/>
              <w:szCs w:val="16"/>
            </w:rPr>
            <w:t xml:space="preserve">  № </w:t>
          </w:r>
          <w:bookmarkStart w:id="2" w:name="REGNUMSTAMP"/>
          <w:bookmarkEnd w:id="2"/>
        </w:p>
      </w:tc>
    </w:tr>
  </w:tbl>
  <w:p>
    <w:pPr>
      <w:pStyle w:val="8"/>
      <w:spacing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6</w:t>
    </w:r>
    <w:r>
      <w:fldChar w:fldCharType="end"/>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BBE042"/>
    <w:multiLevelType w:val="multilevel"/>
    <w:tmpl w:val="D8BBE042"/>
    <w:lvl w:ilvl="0" w:tentative="0">
      <w:start w:val="1"/>
      <w:numFmt w:val="decimal"/>
      <w:lvlText w:val="%1."/>
      <w:lvlJc w:val="left"/>
      <w:pPr>
        <w:ind w:left="720" w:hanging="360"/>
      </w:pPr>
      <w:rPr>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attachedTemplate r:id="rId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58"/>
    <w:rsid w:val="0000196B"/>
    <w:rsid w:val="00007446"/>
    <w:rsid w:val="00014574"/>
    <w:rsid w:val="0001634D"/>
    <w:rsid w:val="0001696A"/>
    <w:rsid w:val="00021F0F"/>
    <w:rsid w:val="00024D01"/>
    <w:rsid w:val="00043691"/>
    <w:rsid w:val="000550FF"/>
    <w:rsid w:val="00056A50"/>
    <w:rsid w:val="00070889"/>
    <w:rsid w:val="0007553B"/>
    <w:rsid w:val="000803E2"/>
    <w:rsid w:val="000833BD"/>
    <w:rsid w:val="00090738"/>
    <w:rsid w:val="00095729"/>
    <w:rsid w:val="000A4E3C"/>
    <w:rsid w:val="000A527E"/>
    <w:rsid w:val="000A6C9D"/>
    <w:rsid w:val="000B708E"/>
    <w:rsid w:val="000C062E"/>
    <w:rsid w:val="000F32C2"/>
    <w:rsid w:val="000F5416"/>
    <w:rsid w:val="000F7BB7"/>
    <w:rsid w:val="00101AA3"/>
    <w:rsid w:val="00107179"/>
    <w:rsid w:val="00134382"/>
    <w:rsid w:val="00137D50"/>
    <w:rsid w:val="00144445"/>
    <w:rsid w:val="00151B1C"/>
    <w:rsid w:val="00154919"/>
    <w:rsid w:val="00156642"/>
    <w:rsid w:val="001572B8"/>
    <w:rsid w:val="001600A6"/>
    <w:rsid w:val="001618F2"/>
    <w:rsid w:val="00166A1C"/>
    <w:rsid w:val="00173F90"/>
    <w:rsid w:val="00180843"/>
    <w:rsid w:val="00180F13"/>
    <w:rsid w:val="0018208F"/>
    <w:rsid w:val="001822FA"/>
    <w:rsid w:val="001921AE"/>
    <w:rsid w:val="001A71D0"/>
    <w:rsid w:val="001B073C"/>
    <w:rsid w:val="001B3194"/>
    <w:rsid w:val="001C2357"/>
    <w:rsid w:val="001C4297"/>
    <w:rsid w:val="001C61B8"/>
    <w:rsid w:val="001F3558"/>
    <w:rsid w:val="001F5899"/>
    <w:rsid w:val="001F7FCD"/>
    <w:rsid w:val="002048A1"/>
    <w:rsid w:val="00224E1B"/>
    <w:rsid w:val="00233DCE"/>
    <w:rsid w:val="002403E3"/>
    <w:rsid w:val="00280D52"/>
    <w:rsid w:val="00281733"/>
    <w:rsid w:val="00282A49"/>
    <w:rsid w:val="00291073"/>
    <w:rsid w:val="0029251B"/>
    <w:rsid w:val="002955B5"/>
    <w:rsid w:val="00296747"/>
    <w:rsid w:val="00297BCD"/>
    <w:rsid w:val="002A61DD"/>
    <w:rsid w:val="002A6465"/>
    <w:rsid w:val="002B4378"/>
    <w:rsid w:val="002B6BA7"/>
    <w:rsid w:val="002B6C6E"/>
    <w:rsid w:val="002C7C1D"/>
    <w:rsid w:val="002D484E"/>
    <w:rsid w:val="002E7520"/>
    <w:rsid w:val="002F5211"/>
    <w:rsid w:val="00313B17"/>
    <w:rsid w:val="003150C4"/>
    <w:rsid w:val="00335618"/>
    <w:rsid w:val="00336220"/>
    <w:rsid w:val="003407C6"/>
    <w:rsid w:val="0034238E"/>
    <w:rsid w:val="003443C6"/>
    <w:rsid w:val="00345F5E"/>
    <w:rsid w:val="00351661"/>
    <w:rsid w:val="003573C8"/>
    <w:rsid w:val="0037627A"/>
    <w:rsid w:val="00384D83"/>
    <w:rsid w:val="00386BB6"/>
    <w:rsid w:val="003877B3"/>
    <w:rsid w:val="0039045F"/>
    <w:rsid w:val="00394536"/>
    <w:rsid w:val="003B4D0B"/>
    <w:rsid w:val="003B7F94"/>
    <w:rsid w:val="003C030D"/>
    <w:rsid w:val="003C1601"/>
    <w:rsid w:val="003C2B52"/>
    <w:rsid w:val="003E45E7"/>
    <w:rsid w:val="003E77E1"/>
    <w:rsid w:val="004036B5"/>
    <w:rsid w:val="00410A58"/>
    <w:rsid w:val="004330ED"/>
    <w:rsid w:val="00464C05"/>
    <w:rsid w:val="00470AB3"/>
    <w:rsid w:val="00470BE4"/>
    <w:rsid w:val="00471072"/>
    <w:rsid w:val="00471B0F"/>
    <w:rsid w:val="004774C9"/>
    <w:rsid w:val="004840EF"/>
    <w:rsid w:val="00497EE9"/>
    <w:rsid w:val="004A0D86"/>
    <w:rsid w:val="004A1DC8"/>
    <w:rsid w:val="004A2339"/>
    <w:rsid w:val="004A43B7"/>
    <w:rsid w:val="004B369F"/>
    <w:rsid w:val="004E0AF0"/>
    <w:rsid w:val="004E386A"/>
    <w:rsid w:val="004E3F7D"/>
    <w:rsid w:val="004E7B80"/>
    <w:rsid w:val="004F53F0"/>
    <w:rsid w:val="00501116"/>
    <w:rsid w:val="00502E6F"/>
    <w:rsid w:val="00503D80"/>
    <w:rsid w:val="00503DD5"/>
    <w:rsid w:val="00512CB8"/>
    <w:rsid w:val="005220DC"/>
    <w:rsid w:val="00531A87"/>
    <w:rsid w:val="00536C62"/>
    <w:rsid w:val="005452F2"/>
    <w:rsid w:val="00546605"/>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7332"/>
    <w:rsid w:val="006541AC"/>
    <w:rsid w:val="0065447F"/>
    <w:rsid w:val="0065704F"/>
    <w:rsid w:val="00670AB6"/>
    <w:rsid w:val="00672D84"/>
    <w:rsid w:val="0067714B"/>
    <w:rsid w:val="006779E4"/>
    <w:rsid w:val="00684A1E"/>
    <w:rsid w:val="006879C2"/>
    <w:rsid w:val="00692B20"/>
    <w:rsid w:val="00693993"/>
    <w:rsid w:val="006B0123"/>
    <w:rsid w:val="006B3C44"/>
    <w:rsid w:val="006B3CEA"/>
    <w:rsid w:val="006C3913"/>
    <w:rsid w:val="006D6E15"/>
    <w:rsid w:val="006E2551"/>
    <w:rsid w:val="006E2A1E"/>
    <w:rsid w:val="006F4D2C"/>
    <w:rsid w:val="006F6EF4"/>
    <w:rsid w:val="006F7CC2"/>
    <w:rsid w:val="007047DF"/>
    <w:rsid w:val="00704E8D"/>
    <w:rsid w:val="00706AE0"/>
    <w:rsid w:val="007212FD"/>
    <w:rsid w:val="00722A7C"/>
    <w:rsid w:val="00725C8E"/>
    <w:rsid w:val="00726261"/>
    <w:rsid w:val="00733091"/>
    <w:rsid w:val="0073767A"/>
    <w:rsid w:val="0076212D"/>
    <w:rsid w:val="007928EA"/>
    <w:rsid w:val="0079459D"/>
    <w:rsid w:val="00794737"/>
    <w:rsid w:val="00797173"/>
    <w:rsid w:val="007A00EE"/>
    <w:rsid w:val="007B406E"/>
    <w:rsid w:val="007B5558"/>
    <w:rsid w:val="007B589F"/>
    <w:rsid w:val="007C155E"/>
    <w:rsid w:val="007C17ED"/>
    <w:rsid w:val="007C3E36"/>
    <w:rsid w:val="007C46FD"/>
    <w:rsid w:val="007C7E2D"/>
    <w:rsid w:val="007D33FC"/>
    <w:rsid w:val="0080110C"/>
    <w:rsid w:val="0084215C"/>
    <w:rsid w:val="00853893"/>
    <w:rsid w:val="00861729"/>
    <w:rsid w:val="008651C4"/>
    <w:rsid w:val="00874AEC"/>
    <w:rsid w:val="008825C3"/>
    <w:rsid w:val="00882E6D"/>
    <w:rsid w:val="0089082C"/>
    <w:rsid w:val="008A14AF"/>
    <w:rsid w:val="008A1C4A"/>
    <w:rsid w:val="008B247C"/>
    <w:rsid w:val="008B567E"/>
    <w:rsid w:val="008C2816"/>
    <w:rsid w:val="008D0BB4"/>
    <w:rsid w:val="008F7298"/>
    <w:rsid w:val="00905899"/>
    <w:rsid w:val="00907AAB"/>
    <w:rsid w:val="009107B5"/>
    <w:rsid w:val="009163BC"/>
    <w:rsid w:val="00916657"/>
    <w:rsid w:val="00923FB5"/>
    <w:rsid w:val="009260CB"/>
    <w:rsid w:val="00932222"/>
    <w:rsid w:val="00932252"/>
    <w:rsid w:val="0093472E"/>
    <w:rsid w:val="00935651"/>
    <w:rsid w:val="009502B0"/>
    <w:rsid w:val="00962076"/>
    <w:rsid w:val="0099556E"/>
    <w:rsid w:val="009A186E"/>
    <w:rsid w:val="009B0AD4"/>
    <w:rsid w:val="009D04AE"/>
    <w:rsid w:val="009D5CBB"/>
    <w:rsid w:val="009D7277"/>
    <w:rsid w:val="009E3844"/>
    <w:rsid w:val="009F5DAD"/>
    <w:rsid w:val="00A009C7"/>
    <w:rsid w:val="00A02350"/>
    <w:rsid w:val="00A11477"/>
    <w:rsid w:val="00A14930"/>
    <w:rsid w:val="00A15D55"/>
    <w:rsid w:val="00A21AA7"/>
    <w:rsid w:val="00A30D31"/>
    <w:rsid w:val="00A323D3"/>
    <w:rsid w:val="00A45F78"/>
    <w:rsid w:val="00A56FBD"/>
    <w:rsid w:val="00A7016C"/>
    <w:rsid w:val="00A70A77"/>
    <w:rsid w:val="00A858C3"/>
    <w:rsid w:val="00A92256"/>
    <w:rsid w:val="00A95BBB"/>
    <w:rsid w:val="00AA1D17"/>
    <w:rsid w:val="00AB3BF7"/>
    <w:rsid w:val="00AC1BD1"/>
    <w:rsid w:val="00AE3208"/>
    <w:rsid w:val="00AE59FA"/>
    <w:rsid w:val="00AE7710"/>
    <w:rsid w:val="00B03059"/>
    <w:rsid w:val="00B05F6A"/>
    <w:rsid w:val="00B117CD"/>
    <w:rsid w:val="00B20DDF"/>
    <w:rsid w:val="00B30832"/>
    <w:rsid w:val="00B35CBB"/>
    <w:rsid w:val="00B55C7F"/>
    <w:rsid w:val="00B63C1F"/>
    <w:rsid w:val="00B811B8"/>
    <w:rsid w:val="00B93225"/>
    <w:rsid w:val="00BA1182"/>
    <w:rsid w:val="00BA2E39"/>
    <w:rsid w:val="00BB121E"/>
    <w:rsid w:val="00BB71D6"/>
    <w:rsid w:val="00BC6111"/>
    <w:rsid w:val="00BC6A8C"/>
    <w:rsid w:val="00BE3CB4"/>
    <w:rsid w:val="00BE4328"/>
    <w:rsid w:val="00BF42CF"/>
    <w:rsid w:val="00C1310A"/>
    <w:rsid w:val="00C148F3"/>
    <w:rsid w:val="00C15E4A"/>
    <w:rsid w:val="00C175CF"/>
    <w:rsid w:val="00C23C4D"/>
    <w:rsid w:val="00C30BB6"/>
    <w:rsid w:val="00C32643"/>
    <w:rsid w:val="00C32DEB"/>
    <w:rsid w:val="00C4069F"/>
    <w:rsid w:val="00C420C8"/>
    <w:rsid w:val="00C45C7E"/>
    <w:rsid w:val="00C5624E"/>
    <w:rsid w:val="00C6273E"/>
    <w:rsid w:val="00C644D1"/>
    <w:rsid w:val="00C66B82"/>
    <w:rsid w:val="00C73886"/>
    <w:rsid w:val="00C760C0"/>
    <w:rsid w:val="00C84972"/>
    <w:rsid w:val="00C90623"/>
    <w:rsid w:val="00CA18C3"/>
    <w:rsid w:val="00CA5F0B"/>
    <w:rsid w:val="00CA7C6F"/>
    <w:rsid w:val="00CB564A"/>
    <w:rsid w:val="00CB61C0"/>
    <w:rsid w:val="00CB793A"/>
    <w:rsid w:val="00CC43A4"/>
    <w:rsid w:val="00CD3804"/>
    <w:rsid w:val="00CE28AF"/>
    <w:rsid w:val="00CE37A6"/>
    <w:rsid w:val="00CF03C8"/>
    <w:rsid w:val="00D122C5"/>
    <w:rsid w:val="00D20B64"/>
    <w:rsid w:val="00D2593C"/>
    <w:rsid w:val="00D30322"/>
    <w:rsid w:val="00D376A9"/>
    <w:rsid w:val="00D41425"/>
    <w:rsid w:val="00D57885"/>
    <w:rsid w:val="00D67556"/>
    <w:rsid w:val="00D729BC"/>
    <w:rsid w:val="00D76369"/>
    <w:rsid w:val="00D81AC8"/>
    <w:rsid w:val="00D84DA2"/>
    <w:rsid w:val="00D861EA"/>
    <w:rsid w:val="00D90176"/>
    <w:rsid w:val="00D941DC"/>
    <w:rsid w:val="00D97AA5"/>
    <w:rsid w:val="00DA3671"/>
    <w:rsid w:val="00DA7CFC"/>
    <w:rsid w:val="00DB1426"/>
    <w:rsid w:val="00DC1887"/>
    <w:rsid w:val="00DC7570"/>
    <w:rsid w:val="00DF74D9"/>
    <w:rsid w:val="00E12680"/>
    <w:rsid w:val="00E151A6"/>
    <w:rsid w:val="00E239CA"/>
    <w:rsid w:val="00E31BF5"/>
    <w:rsid w:val="00E35C27"/>
    <w:rsid w:val="00E4286E"/>
    <w:rsid w:val="00E44B9F"/>
    <w:rsid w:val="00E46BE6"/>
    <w:rsid w:val="00E46C88"/>
    <w:rsid w:val="00E76C09"/>
    <w:rsid w:val="00E81C9B"/>
    <w:rsid w:val="00E823BC"/>
    <w:rsid w:val="00E85596"/>
    <w:rsid w:val="00EA1DA0"/>
    <w:rsid w:val="00EB4A6E"/>
    <w:rsid w:val="00EB5B39"/>
    <w:rsid w:val="00EB7363"/>
    <w:rsid w:val="00EC7FC1"/>
    <w:rsid w:val="00ED46F3"/>
    <w:rsid w:val="00EE400F"/>
    <w:rsid w:val="00EE59E5"/>
    <w:rsid w:val="00EF32E2"/>
    <w:rsid w:val="00F00925"/>
    <w:rsid w:val="00F0673C"/>
    <w:rsid w:val="00F15E73"/>
    <w:rsid w:val="00F3061D"/>
    <w:rsid w:val="00F31E69"/>
    <w:rsid w:val="00F33A11"/>
    <w:rsid w:val="00F41A8A"/>
    <w:rsid w:val="00F4476D"/>
    <w:rsid w:val="00F45952"/>
    <w:rsid w:val="00F47905"/>
    <w:rsid w:val="00F57360"/>
    <w:rsid w:val="00F62722"/>
    <w:rsid w:val="00F66AC5"/>
    <w:rsid w:val="00F72382"/>
    <w:rsid w:val="00F8464A"/>
    <w:rsid w:val="00F95708"/>
    <w:rsid w:val="00F95FA4"/>
    <w:rsid w:val="00FA01E1"/>
    <w:rsid w:val="00FB6A5B"/>
    <w:rsid w:val="00FD0DB3"/>
    <w:rsid w:val="00FD158D"/>
    <w:rsid w:val="00FD3AE9"/>
    <w:rsid w:val="00FD4334"/>
    <w:rsid w:val="00FE23D6"/>
    <w:rsid w:val="00FE3EC1"/>
    <w:rsid w:val="00FF51B7"/>
    <w:rsid w:val="122A583B"/>
    <w:rsid w:val="41DA319B"/>
    <w:rsid w:val="5BE62B50"/>
    <w:rsid w:val="667B5C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styleId="5">
    <w:name w:val="page number"/>
    <w:basedOn w:val="2"/>
    <w:qFormat/>
    <w:uiPriority w:val="0"/>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header"/>
    <w:basedOn w:val="1"/>
    <w:link w:val="11"/>
    <w:unhideWhenUsed/>
    <w:qFormat/>
    <w:uiPriority w:val="99"/>
    <w:pPr>
      <w:tabs>
        <w:tab w:val="center" w:pos="4677"/>
        <w:tab w:val="right" w:pos="9355"/>
      </w:tabs>
      <w:spacing w:after="0" w:line="240" w:lineRule="auto"/>
    </w:pPr>
  </w:style>
  <w:style w:type="paragraph" w:styleId="8">
    <w:name w:val="footer"/>
    <w:basedOn w:val="1"/>
    <w:link w:val="12"/>
    <w:unhideWhenUsed/>
    <w:qFormat/>
    <w:uiPriority w:val="99"/>
    <w:pPr>
      <w:tabs>
        <w:tab w:val="center" w:pos="4677"/>
        <w:tab w:val="right" w:pos="9355"/>
      </w:tabs>
      <w:spacing w:after="0" w:line="240" w:lineRule="auto"/>
    </w:pPr>
  </w:style>
  <w:style w:type="paragraph" w:styleId="9">
    <w:name w:val="Normal (Web)"/>
    <w:qFormat/>
    <w:uiPriority w:val="0"/>
    <w:pPr>
      <w:spacing w:before="0" w:beforeAutospacing="1" w:after="0" w:afterAutospacing="1" w:line="240" w:lineRule="auto"/>
      <w:ind w:left="0" w:right="0"/>
      <w:jc w:val="left"/>
    </w:pPr>
    <w:rPr>
      <w:rFonts w:ascii="Calibri" w:hAnsi="Calibri" w:eastAsia="Calibri" w:cs="Calibri"/>
      <w:kern w:val="0"/>
      <w:sz w:val="24"/>
      <w:szCs w:val="24"/>
      <w:lang w:val="en-US" w:eastAsia="zh-CN" w:bidi="ar"/>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Верхний колонтитул Знак"/>
    <w:basedOn w:val="2"/>
    <w:link w:val="7"/>
    <w:qFormat/>
    <w:uiPriority w:val="99"/>
  </w:style>
  <w:style w:type="character" w:customStyle="1" w:styleId="12">
    <w:name w:val="Нижний колонтитул Знак"/>
    <w:basedOn w:val="2"/>
    <w:link w:val="8"/>
    <w:qFormat/>
    <w:uiPriority w:val="99"/>
  </w:style>
  <w:style w:type="character" w:customStyle="1" w:styleId="13">
    <w:name w:val="Текст выноски Знак"/>
    <w:basedOn w:val="2"/>
    <w:link w:val="6"/>
    <w:semiHidden/>
    <w:qFormat/>
    <w:uiPriority w:val="99"/>
    <w:rPr>
      <w:rFonts w:ascii="Segoe UI" w:hAnsi="Segoe UI" w:cs="Segoe UI"/>
      <w:sz w:val="18"/>
      <w:szCs w:val="18"/>
    </w:rPr>
  </w:style>
  <w:style w:type="paragraph" w:customStyle="1" w:styleId="14">
    <w:name w:val="Знак1 Знак Знак Знак"/>
    <w:basedOn w:val="1"/>
    <w:qFormat/>
    <w:uiPriority w:val="0"/>
    <w:pPr>
      <w:spacing w:line="240" w:lineRule="exact"/>
      <w:ind w:left="26"/>
    </w:pPr>
    <w:rPr>
      <w:rFonts w:ascii="Times New Roman" w:hAnsi="Times New Roman" w:eastAsia="Times New Roman" w:cs="Times New Roman"/>
      <w:sz w:val="24"/>
      <w:szCs w:val="24"/>
      <w:lang w:val="en-US"/>
    </w:rPr>
  </w:style>
  <w:style w:type="paragraph" w:customStyle="1" w:styleId="15">
    <w:name w:val="ConsNonformat"/>
    <w:link w:val="16"/>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6">
    <w:name w:val="ConsNonformat Знак"/>
    <w:link w:val="15"/>
    <w:qFormat/>
    <w:locked/>
    <w:uiPriority w:val="0"/>
    <w:rPr>
      <w:rFonts w:ascii="Courier New" w:hAnsi="Courier New" w:eastAsia="Times New Roman" w:cs="Courier New"/>
      <w:sz w:val="20"/>
      <w:szCs w:val="20"/>
      <w:lang w:eastAsia="ru-RU"/>
    </w:rPr>
  </w:style>
  <w:style w:type="character" w:customStyle="1" w:styleId="17">
    <w:name w:val="Unresolved Mention"/>
    <w:basedOn w:val="2"/>
    <w:semiHidden/>
    <w:unhideWhenUsed/>
    <w:qFormat/>
    <w:uiPriority w:val="99"/>
    <w:rPr>
      <w:color w:val="605E5C"/>
      <w:shd w:val="clear" w:color="auto" w:fill="E1DFDD"/>
    </w:rPr>
  </w:style>
  <w:style w:type="table" w:customStyle="1" w:styleId="18">
    <w:name w:val="Сетка таблицы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Сетка таблицы2"/>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khlov.p.v\Desktop\&#1069;&#1083;&#1077;&#1082;&#1090;&#1088;&#1086;&#1085;&#1085;&#1099;&#1077;%20&#1064;&#1072;&#1073;&#1083;&#1086;&#1085;&#1099;\&#1054;&#1057;&#1053;&#1054;&#1042;&#1053;&#1054;&#1049;_&#1054;&#1089;&#1090;&#1088;&#1086;&#1075;&#1086;&#107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C2716-C76E-47EE-877C-421817158F84}">
  <ds:schemaRefs/>
</ds:datastoreItem>
</file>

<file path=customXml/itemProps2.xml><?xml version="1.0" encoding="utf-8"?>
<ds:datastoreItem xmlns:ds="http://schemas.openxmlformats.org/officeDocument/2006/customXml" ds:itemID="{2236A355-DF64-4A3B-BC1E-C4F0596524A8}">
  <ds:schemaRefs/>
</ds:datastoreItem>
</file>

<file path=customXml/itemProps3.xml><?xml version="1.0" encoding="utf-8"?>
<ds:datastoreItem xmlns:ds="http://schemas.openxmlformats.org/officeDocument/2006/customXml" ds:itemID="{A24EB894-D3A2-49A9-AAA9-5A6B5EC95CD7}">
  <ds:schemaRefs/>
</ds:datastoreItem>
</file>

<file path=customXml/itemProps4.xml><?xml version="1.0" encoding="utf-8"?>
<ds:datastoreItem xmlns:ds="http://schemas.openxmlformats.org/officeDocument/2006/customXml" ds:itemID="{D3D9FCD9-1D77-4A72-8267-EA72D7878A32}">
  <ds:schemaRefs/>
</ds:datastoreItem>
</file>

<file path=docProps/app.xml><?xml version="1.0" encoding="utf-8"?>
<Properties xmlns="http://schemas.openxmlformats.org/officeDocument/2006/extended-properties" xmlns:vt="http://schemas.openxmlformats.org/officeDocument/2006/docPropsVTypes">
  <Template>ОСНОВНОЙ_Острогожск</Template>
  <Company>HP Inc.</Company>
  <Pages>7</Pages>
  <Words>1550</Words>
  <Characters>12177</Characters>
  <Lines>108</Lines>
  <Paragraphs>30</Paragraphs>
  <TotalTime>21</TotalTime>
  <ScaleCrop>false</ScaleCrop>
  <LinksUpToDate>false</LinksUpToDate>
  <CharactersWithSpaces>13691</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2023-02-07T18:30:00Z</dcterms:created>
  <dc:creator>Хохлов Павел Вячеславович</dc:creator>
  <cp:lastModifiedBy>soldatskoe</cp:lastModifiedBy>
  <cp:lastPrinted>2024-03-25T06:34:11Z</cp:lastPrinted>
  <dcterms:modified xsi:type="dcterms:W3CDTF">2024-03-25T06:38:33Z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y fmtid="{D5CDD505-2E9C-101B-9397-08002B2CF9AE}" pid="3" name="KSOProductBuildVer">
    <vt:lpwstr>1049-12.2.0.13416</vt:lpwstr>
  </property>
  <property fmtid="{D5CDD505-2E9C-101B-9397-08002B2CF9AE}" pid="4" name="ICV">
    <vt:lpwstr>55C51F20DF284264BD339F670A4B5176_12</vt:lpwstr>
  </property>
</Properties>
</file>